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57" w:type="dxa"/>
        <w:tblInd w:w="108" w:type="dxa"/>
        <w:tblLayout w:type="fixed"/>
        <w:tblLook w:val="0000" w:firstRow="0" w:lastRow="0" w:firstColumn="0" w:lastColumn="0" w:noHBand="0" w:noVBand="0"/>
      </w:tblPr>
      <w:tblGrid>
        <w:gridCol w:w="3119"/>
        <w:gridCol w:w="6938"/>
      </w:tblGrid>
      <w:tr w:rsidR="00F93934" w:rsidRPr="00F93934" w14:paraId="2103B5F5" w14:textId="77777777" w:rsidTr="00CB0B93">
        <w:trPr>
          <w:trHeight w:val="1232"/>
        </w:trPr>
        <w:tc>
          <w:tcPr>
            <w:tcW w:w="3119" w:type="dxa"/>
            <w:shd w:val="clear" w:color="auto" w:fill="FFFFFF"/>
          </w:tcPr>
          <w:p w14:paraId="0159C1CB" w14:textId="77777777" w:rsidR="00F93934" w:rsidRPr="00F93934" w:rsidRDefault="00F93934" w:rsidP="00F93934">
            <w:pPr>
              <w:widowControl/>
              <w:textAlignment w:val="auto"/>
              <w:rPr>
                <w:rFonts w:ascii="Arial" w:eastAsia="Times New Roman" w:hAnsi="Arial" w:cs="Arial"/>
                <w:b/>
                <w:kern w:val="0"/>
                <w:sz w:val="22"/>
                <w:szCs w:val="22"/>
                <w:lang w:val="ro-RO"/>
              </w:rPr>
            </w:pPr>
            <w:r w:rsidRPr="00F93934">
              <w:rPr>
                <w:rFonts w:ascii="Arial" w:eastAsia="Times New Roman" w:hAnsi="Arial" w:cs="Arial"/>
                <w:b/>
                <w:kern w:val="0"/>
                <w:sz w:val="22"/>
                <w:szCs w:val="22"/>
                <w:lang w:val="ro-RO"/>
              </w:rPr>
              <w:t>ROMÂNIA</w:t>
            </w:r>
          </w:p>
          <w:p w14:paraId="6B6C3134" w14:textId="77777777" w:rsidR="00F93934" w:rsidRPr="00F93934" w:rsidRDefault="00F93934" w:rsidP="00F93934">
            <w:pPr>
              <w:widowControl/>
              <w:textAlignment w:val="auto"/>
              <w:rPr>
                <w:rFonts w:ascii="Arial" w:eastAsia="Times New Roman" w:hAnsi="Arial" w:cs="Arial"/>
                <w:b/>
                <w:kern w:val="0"/>
                <w:sz w:val="22"/>
                <w:szCs w:val="22"/>
                <w:lang w:val="ro-RO"/>
              </w:rPr>
            </w:pPr>
            <w:r w:rsidRPr="00F93934">
              <w:rPr>
                <w:rFonts w:ascii="Arial" w:eastAsia="Times New Roman" w:hAnsi="Arial" w:cs="Arial"/>
                <w:b/>
                <w:kern w:val="0"/>
                <w:sz w:val="22"/>
                <w:szCs w:val="22"/>
                <w:lang w:val="ro-RO"/>
              </w:rPr>
              <w:t>JUDEŢUL HUNEDOARA</w:t>
            </w:r>
          </w:p>
          <w:p w14:paraId="30A89B64" w14:textId="77777777" w:rsidR="00F93934" w:rsidRPr="00F93934" w:rsidRDefault="00F93934" w:rsidP="00F93934">
            <w:pPr>
              <w:widowControl/>
              <w:textAlignment w:val="auto"/>
              <w:rPr>
                <w:rFonts w:ascii="Arial" w:eastAsia="Times New Roman" w:hAnsi="Arial" w:cs="Arial"/>
                <w:b/>
                <w:kern w:val="0"/>
                <w:sz w:val="22"/>
                <w:szCs w:val="22"/>
                <w:lang w:val="ro-RO"/>
              </w:rPr>
            </w:pPr>
            <w:r w:rsidRPr="00F93934">
              <w:rPr>
                <w:rFonts w:ascii="Arial" w:eastAsia="Times New Roman" w:hAnsi="Arial" w:cs="Arial"/>
                <w:b/>
                <w:kern w:val="0"/>
                <w:sz w:val="22"/>
                <w:szCs w:val="22"/>
                <w:lang w:val="ro-RO"/>
              </w:rPr>
              <w:t>MUNICIPIUL HUNEDOARA</w:t>
            </w:r>
          </w:p>
          <w:p w14:paraId="4F5E2850" w14:textId="77777777" w:rsidR="00F93934" w:rsidRPr="00F93934" w:rsidRDefault="00F93934" w:rsidP="00F93934">
            <w:pPr>
              <w:widowControl/>
              <w:textAlignment w:val="auto"/>
              <w:rPr>
                <w:rFonts w:ascii="Arial" w:eastAsia="Times New Roman" w:hAnsi="Arial" w:cs="Arial"/>
                <w:b/>
                <w:kern w:val="0"/>
                <w:sz w:val="22"/>
                <w:szCs w:val="22"/>
                <w:lang w:val="ro-RO"/>
              </w:rPr>
            </w:pPr>
            <w:r w:rsidRPr="00F93934">
              <w:rPr>
                <w:rFonts w:ascii="Arial" w:eastAsia="Times New Roman" w:hAnsi="Arial" w:cs="Arial"/>
                <w:b/>
                <w:kern w:val="0"/>
                <w:sz w:val="22"/>
                <w:szCs w:val="22"/>
                <w:lang w:val="ro-RO"/>
              </w:rPr>
              <w:t>VICEPRIMAR</w:t>
            </w:r>
          </w:p>
          <w:p w14:paraId="6A3D6EDC" w14:textId="77777777" w:rsidR="00F93934" w:rsidRPr="00F93934" w:rsidRDefault="00F93934" w:rsidP="00F93934">
            <w:pPr>
              <w:widowControl/>
              <w:spacing w:after="200" w:line="276" w:lineRule="auto"/>
              <w:textAlignment w:val="auto"/>
              <w:rPr>
                <w:rFonts w:ascii="Calibri" w:hAnsi="Calibri" w:cs="font1333"/>
                <w:kern w:val="0"/>
                <w:sz w:val="22"/>
                <w:szCs w:val="22"/>
                <w:lang w:val="ro-RO"/>
              </w:rPr>
            </w:pPr>
            <w:r w:rsidRPr="00F93934">
              <w:rPr>
                <w:rFonts w:ascii="Arial" w:hAnsi="Arial" w:cs="Arial"/>
                <w:b/>
                <w:kern w:val="0"/>
                <w:sz w:val="22"/>
                <w:szCs w:val="22"/>
                <w:lang w:val="ro-RO"/>
              </w:rPr>
              <w:t xml:space="preserve">NR. </w:t>
            </w:r>
            <w:r w:rsidRPr="00F93934">
              <w:rPr>
                <w:rFonts w:ascii="Arial" w:eastAsia="Times New Roman" w:hAnsi="Arial" w:cs="Arial"/>
                <w:b/>
                <w:kern w:val="0"/>
                <w:sz w:val="22"/>
                <w:szCs w:val="22"/>
                <w:lang w:val="ro-RO"/>
              </w:rPr>
              <w:t>96308/13.11.2023</w:t>
            </w:r>
          </w:p>
        </w:tc>
        <w:tc>
          <w:tcPr>
            <w:tcW w:w="6938" w:type="dxa"/>
            <w:shd w:val="clear" w:color="auto" w:fill="FFFFFF"/>
          </w:tcPr>
          <w:p w14:paraId="51D2DA0B" w14:textId="2E034883" w:rsidR="00F93934" w:rsidRPr="00F93934" w:rsidRDefault="00F93934" w:rsidP="00F93934">
            <w:pPr>
              <w:widowControl/>
              <w:spacing w:after="200" w:line="276" w:lineRule="auto"/>
              <w:textAlignment w:val="auto"/>
              <w:rPr>
                <w:rFonts w:ascii="Calibri" w:hAnsi="Calibri" w:cs="font1333"/>
                <w:kern w:val="0"/>
                <w:sz w:val="22"/>
                <w:szCs w:val="22"/>
                <w:lang w:val="ro-RO"/>
              </w:rPr>
            </w:pPr>
            <w:r w:rsidRPr="00F93934">
              <w:rPr>
                <w:rFonts w:ascii="Calibri" w:hAnsi="Calibri" w:cs="font1333"/>
                <w:noProof/>
                <w:kern w:val="0"/>
                <w:sz w:val="22"/>
                <w:szCs w:val="22"/>
                <w:lang w:val="ro-RO" w:eastAsia="ro-RO"/>
              </w:rPr>
              <w:drawing>
                <wp:anchor distT="0" distB="0" distL="114300" distR="114300" simplePos="0" relativeHeight="251659264" behindDoc="0" locked="0" layoutInCell="1" allowOverlap="1" wp14:anchorId="679E264B" wp14:editId="316FEDD1">
                  <wp:simplePos x="0" y="0"/>
                  <wp:positionH relativeFrom="column">
                    <wp:posOffset>3068955</wp:posOffset>
                  </wp:positionH>
                  <wp:positionV relativeFrom="paragraph">
                    <wp:posOffset>221615</wp:posOffset>
                  </wp:positionV>
                  <wp:extent cx="1129665" cy="685800"/>
                  <wp:effectExtent l="0" t="0" r="0" b="0"/>
                  <wp:wrapNone/>
                  <wp:docPr id="120539548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9665" cy="6858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F93934">
              <w:rPr>
                <w:rFonts w:ascii="Calibri" w:hAnsi="Calibri" w:cs="font1333"/>
                <w:noProof/>
                <w:kern w:val="0"/>
                <w:sz w:val="22"/>
                <w:szCs w:val="22"/>
                <w:lang w:val="ro-RO"/>
              </w:rPr>
              <w:drawing>
                <wp:inline distT="0" distB="0" distL="0" distR="0" wp14:anchorId="392FFF16" wp14:editId="0C482CDE">
                  <wp:extent cx="1843405" cy="569595"/>
                  <wp:effectExtent l="0" t="0" r="4445" b="1905"/>
                  <wp:docPr id="153667556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3405" cy="569595"/>
                          </a:xfrm>
                          <a:prstGeom prst="rect">
                            <a:avLst/>
                          </a:prstGeom>
                          <a:solidFill>
                            <a:srgbClr val="FFFFFF"/>
                          </a:solidFill>
                          <a:ln>
                            <a:noFill/>
                          </a:ln>
                        </pic:spPr>
                      </pic:pic>
                    </a:graphicData>
                  </a:graphic>
                </wp:inline>
              </w:drawing>
            </w:r>
            <w:r w:rsidRPr="00F93934">
              <w:rPr>
                <w:rFonts w:ascii="Arial" w:hAnsi="Arial" w:cs="Arial"/>
                <w:kern w:val="0"/>
                <w:sz w:val="22"/>
                <w:szCs w:val="22"/>
                <w:lang w:val="ro-RO"/>
              </w:rPr>
              <w:t xml:space="preserve">     </w:t>
            </w:r>
          </w:p>
        </w:tc>
      </w:tr>
    </w:tbl>
    <w:p w14:paraId="2668494E" w14:textId="77777777" w:rsidR="00F93934" w:rsidRPr="00F93934" w:rsidRDefault="00F93934" w:rsidP="00F93934">
      <w:pPr>
        <w:widowControl/>
        <w:jc w:val="center"/>
        <w:textAlignment w:val="auto"/>
        <w:rPr>
          <w:rFonts w:ascii="Arial" w:eastAsia="Times New Roman" w:hAnsi="Arial" w:cs="Arial"/>
          <w:b/>
          <w:kern w:val="0"/>
          <w:sz w:val="22"/>
          <w:szCs w:val="22"/>
          <w:u w:val="single"/>
          <w:lang w:val="ro-RO"/>
        </w:rPr>
      </w:pPr>
    </w:p>
    <w:p w14:paraId="09D0EBE3" w14:textId="77777777" w:rsidR="00F93934" w:rsidRPr="00F93934" w:rsidRDefault="00F93934" w:rsidP="00F93934">
      <w:pPr>
        <w:widowControl/>
        <w:jc w:val="center"/>
        <w:textAlignment w:val="auto"/>
        <w:rPr>
          <w:rFonts w:ascii="Arial" w:eastAsia="Times New Roman" w:hAnsi="Arial" w:cs="Arial"/>
          <w:b/>
          <w:bCs/>
          <w:kern w:val="0"/>
          <w:sz w:val="22"/>
          <w:szCs w:val="22"/>
          <w:lang w:val="ro-RO"/>
        </w:rPr>
      </w:pPr>
      <w:r w:rsidRPr="00F93934">
        <w:rPr>
          <w:rFonts w:ascii="Arial" w:eastAsia="Times New Roman" w:hAnsi="Arial" w:cs="Arial"/>
          <w:b/>
          <w:kern w:val="0"/>
          <w:sz w:val="22"/>
          <w:szCs w:val="22"/>
          <w:u w:val="single"/>
          <w:lang w:val="ro-RO"/>
        </w:rPr>
        <w:t>REFERAT DE APROBARE</w:t>
      </w:r>
    </w:p>
    <w:p w14:paraId="2EF61FEF" w14:textId="77777777" w:rsidR="00F93934" w:rsidRPr="00F93934" w:rsidRDefault="00F93934" w:rsidP="00F93934">
      <w:pPr>
        <w:widowControl/>
        <w:ind w:firstLine="180"/>
        <w:jc w:val="center"/>
        <w:textAlignment w:val="auto"/>
        <w:rPr>
          <w:rFonts w:ascii="Arial" w:eastAsia="Times New Roman" w:hAnsi="Arial" w:cs="Arial"/>
          <w:b/>
          <w:bCs/>
          <w:kern w:val="0"/>
          <w:sz w:val="22"/>
          <w:szCs w:val="22"/>
          <w:lang w:val="ro-RO"/>
        </w:rPr>
      </w:pPr>
      <w:r w:rsidRPr="00F93934">
        <w:rPr>
          <w:rFonts w:ascii="Arial" w:eastAsia="Times New Roman" w:hAnsi="Arial" w:cs="Arial"/>
          <w:b/>
          <w:bCs/>
          <w:kern w:val="0"/>
          <w:sz w:val="22"/>
          <w:szCs w:val="22"/>
          <w:lang w:val="ro-RO"/>
        </w:rPr>
        <w:t xml:space="preserve">al proiectului de hotărâre privind aprobarea </w:t>
      </w:r>
      <w:proofErr w:type="spellStart"/>
      <w:r w:rsidRPr="00F93934">
        <w:rPr>
          <w:rFonts w:ascii="Arial" w:eastAsia="Times New Roman" w:hAnsi="Arial" w:cs="Arial"/>
          <w:b/>
          <w:bCs/>
          <w:kern w:val="0"/>
          <w:sz w:val="22"/>
          <w:szCs w:val="22"/>
          <w:lang w:val="ro-RO"/>
        </w:rPr>
        <w:t>contribuţiei</w:t>
      </w:r>
      <w:proofErr w:type="spellEnd"/>
      <w:r w:rsidRPr="00F93934">
        <w:rPr>
          <w:rFonts w:ascii="Arial" w:eastAsia="Times New Roman" w:hAnsi="Arial" w:cs="Arial"/>
          <w:b/>
          <w:bCs/>
          <w:kern w:val="0"/>
          <w:sz w:val="22"/>
          <w:szCs w:val="22"/>
          <w:lang w:val="ro-RO"/>
        </w:rPr>
        <w:t xml:space="preserve"> lunare de </w:t>
      </w:r>
      <w:proofErr w:type="spellStart"/>
      <w:r w:rsidRPr="00F93934">
        <w:rPr>
          <w:rFonts w:ascii="Arial" w:eastAsia="Times New Roman" w:hAnsi="Arial" w:cs="Arial"/>
          <w:b/>
          <w:bCs/>
          <w:kern w:val="0"/>
          <w:sz w:val="22"/>
          <w:szCs w:val="22"/>
          <w:lang w:val="ro-RO"/>
        </w:rPr>
        <w:t>întreţinere</w:t>
      </w:r>
      <w:proofErr w:type="spellEnd"/>
      <w:r w:rsidRPr="00F93934">
        <w:rPr>
          <w:rFonts w:ascii="Arial" w:eastAsia="Times New Roman" w:hAnsi="Arial" w:cs="Arial"/>
          <w:b/>
          <w:bCs/>
          <w:kern w:val="0"/>
          <w:sz w:val="22"/>
          <w:szCs w:val="22"/>
          <w:lang w:val="ro-RO"/>
        </w:rPr>
        <w:t xml:space="preserve"> datorată de beneficiarii, </w:t>
      </w:r>
      <w:proofErr w:type="spellStart"/>
      <w:r w:rsidRPr="00F93934">
        <w:rPr>
          <w:rFonts w:ascii="Arial" w:eastAsia="Times New Roman" w:hAnsi="Arial" w:cs="Arial"/>
          <w:b/>
          <w:bCs/>
          <w:kern w:val="0"/>
          <w:sz w:val="22"/>
          <w:szCs w:val="22"/>
          <w:lang w:val="ro-RO"/>
        </w:rPr>
        <w:t>aparţinătorii</w:t>
      </w:r>
      <w:proofErr w:type="spellEnd"/>
      <w:r w:rsidRPr="00F93934">
        <w:rPr>
          <w:rFonts w:ascii="Arial" w:eastAsia="Times New Roman" w:hAnsi="Arial" w:cs="Arial"/>
          <w:b/>
          <w:bCs/>
          <w:kern w:val="0"/>
          <w:sz w:val="22"/>
          <w:szCs w:val="22"/>
          <w:lang w:val="ro-RO"/>
        </w:rPr>
        <w:t xml:space="preserve">, </w:t>
      </w:r>
      <w:proofErr w:type="spellStart"/>
      <w:r w:rsidRPr="00F93934">
        <w:rPr>
          <w:rFonts w:ascii="Arial" w:eastAsia="Times New Roman" w:hAnsi="Arial" w:cs="Arial"/>
          <w:b/>
          <w:bCs/>
          <w:kern w:val="0"/>
          <w:sz w:val="22"/>
          <w:szCs w:val="22"/>
          <w:lang w:val="ro-RO"/>
        </w:rPr>
        <w:t>susţinătorii</w:t>
      </w:r>
      <w:proofErr w:type="spellEnd"/>
      <w:r w:rsidRPr="00F93934">
        <w:rPr>
          <w:rFonts w:ascii="Arial" w:eastAsia="Times New Roman" w:hAnsi="Arial" w:cs="Arial"/>
          <w:b/>
          <w:bCs/>
          <w:kern w:val="0"/>
          <w:sz w:val="22"/>
          <w:szCs w:val="22"/>
          <w:lang w:val="ro-RO"/>
        </w:rPr>
        <w:t xml:space="preserve"> </w:t>
      </w:r>
      <w:proofErr w:type="spellStart"/>
      <w:r w:rsidRPr="00F93934">
        <w:rPr>
          <w:rFonts w:ascii="Arial" w:eastAsia="Times New Roman" w:hAnsi="Arial" w:cs="Arial"/>
          <w:b/>
          <w:bCs/>
          <w:kern w:val="0"/>
          <w:sz w:val="22"/>
          <w:szCs w:val="22"/>
          <w:lang w:val="ro-RO"/>
        </w:rPr>
        <w:t>şi</w:t>
      </w:r>
      <w:proofErr w:type="spellEnd"/>
      <w:r w:rsidRPr="00F93934">
        <w:rPr>
          <w:rFonts w:ascii="Arial" w:eastAsia="Times New Roman" w:hAnsi="Arial" w:cs="Arial"/>
          <w:b/>
          <w:bCs/>
          <w:kern w:val="0"/>
          <w:sz w:val="22"/>
          <w:szCs w:val="22"/>
          <w:lang w:val="ro-RO"/>
        </w:rPr>
        <w:t xml:space="preserve">/sau de </w:t>
      </w:r>
      <w:proofErr w:type="spellStart"/>
      <w:r w:rsidRPr="00F93934">
        <w:rPr>
          <w:rFonts w:ascii="Arial" w:eastAsia="Times New Roman" w:hAnsi="Arial" w:cs="Arial"/>
          <w:b/>
          <w:bCs/>
          <w:kern w:val="0"/>
          <w:sz w:val="22"/>
          <w:szCs w:val="22"/>
          <w:lang w:val="ro-RO"/>
        </w:rPr>
        <w:t>reprezentanţii</w:t>
      </w:r>
      <w:proofErr w:type="spellEnd"/>
      <w:r w:rsidRPr="00F93934">
        <w:rPr>
          <w:rFonts w:ascii="Arial" w:eastAsia="Times New Roman" w:hAnsi="Arial" w:cs="Arial"/>
          <w:b/>
          <w:bCs/>
          <w:kern w:val="0"/>
          <w:sz w:val="22"/>
          <w:szCs w:val="22"/>
          <w:lang w:val="ro-RO"/>
        </w:rPr>
        <w:t xml:space="preserve"> legali ai acestora, pentru serviciile  furnizate de Unitatea de </w:t>
      </w:r>
      <w:proofErr w:type="spellStart"/>
      <w:r w:rsidRPr="00F93934">
        <w:rPr>
          <w:rFonts w:ascii="Arial" w:eastAsia="Times New Roman" w:hAnsi="Arial" w:cs="Arial"/>
          <w:b/>
          <w:bCs/>
          <w:kern w:val="0"/>
          <w:sz w:val="22"/>
          <w:szCs w:val="22"/>
          <w:lang w:val="ro-RO"/>
        </w:rPr>
        <w:t>Asistenţă</w:t>
      </w:r>
      <w:proofErr w:type="spellEnd"/>
      <w:r w:rsidRPr="00F93934">
        <w:rPr>
          <w:rFonts w:ascii="Arial" w:eastAsia="Times New Roman" w:hAnsi="Arial" w:cs="Arial"/>
          <w:b/>
          <w:bCs/>
          <w:kern w:val="0"/>
          <w:sz w:val="22"/>
          <w:szCs w:val="22"/>
          <w:lang w:val="ro-RO"/>
        </w:rPr>
        <w:t xml:space="preserve"> </w:t>
      </w:r>
      <w:proofErr w:type="spellStart"/>
      <w:r w:rsidRPr="00F93934">
        <w:rPr>
          <w:rFonts w:ascii="Arial" w:eastAsia="Times New Roman" w:hAnsi="Arial" w:cs="Arial"/>
          <w:b/>
          <w:bCs/>
          <w:kern w:val="0"/>
          <w:sz w:val="22"/>
          <w:szCs w:val="22"/>
          <w:lang w:val="ro-RO"/>
        </w:rPr>
        <w:t>Medico</w:t>
      </w:r>
      <w:proofErr w:type="spellEnd"/>
      <w:r w:rsidRPr="00F93934">
        <w:rPr>
          <w:rFonts w:ascii="Arial" w:eastAsia="Times New Roman" w:hAnsi="Arial" w:cs="Arial"/>
          <w:b/>
          <w:bCs/>
          <w:kern w:val="0"/>
          <w:sz w:val="22"/>
          <w:szCs w:val="22"/>
          <w:lang w:val="ro-RO"/>
        </w:rPr>
        <w:t xml:space="preserve"> – Socială</w:t>
      </w:r>
    </w:p>
    <w:p w14:paraId="3333DDB4" w14:textId="77777777" w:rsidR="00F93934" w:rsidRPr="00F93934" w:rsidRDefault="00F93934" w:rsidP="00F93934">
      <w:pPr>
        <w:widowControl/>
        <w:ind w:firstLine="180"/>
        <w:jc w:val="center"/>
        <w:textAlignment w:val="auto"/>
        <w:rPr>
          <w:rFonts w:ascii="Arial" w:eastAsia="Times New Roman" w:hAnsi="Arial" w:cs="Arial"/>
          <w:kern w:val="0"/>
          <w:sz w:val="22"/>
          <w:szCs w:val="22"/>
          <w:lang w:val="ro-RO"/>
        </w:rPr>
      </w:pPr>
      <w:r w:rsidRPr="00F93934">
        <w:rPr>
          <w:rFonts w:ascii="Arial" w:eastAsia="Times New Roman" w:hAnsi="Arial" w:cs="Arial"/>
          <w:b/>
          <w:bCs/>
          <w:kern w:val="0"/>
          <w:sz w:val="22"/>
          <w:szCs w:val="22"/>
          <w:lang w:val="ro-RO"/>
        </w:rPr>
        <w:t xml:space="preserve"> „Părintele  Arsenie Boca ” Hunedoara</w:t>
      </w:r>
    </w:p>
    <w:p w14:paraId="67CD1FF9" w14:textId="77777777" w:rsidR="00F93934" w:rsidRPr="00F93934" w:rsidRDefault="00F93934" w:rsidP="00F93934">
      <w:pPr>
        <w:widowControl/>
        <w:jc w:val="center"/>
        <w:textAlignment w:val="auto"/>
        <w:rPr>
          <w:rFonts w:ascii="Arial" w:eastAsia="Times New Roman" w:hAnsi="Arial" w:cs="Arial"/>
          <w:kern w:val="0"/>
          <w:sz w:val="22"/>
          <w:szCs w:val="22"/>
          <w:lang w:val="ro-RO"/>
        </w:rPr>
      </w:pPr>
    </w:p>
    <w:p w14:paraId="43508EA4" w14:textId="77777777" w:rsidR="00F93934" w:rsidRPr="00F93934" w:rsidRDefault="00F93934" w:rsidP="00F93934">
      <w:pPr>
        <w:widowControl/>
        <w:ind w:firstLine="720"/>
        <w:jc w:val="both"/>
        <w:textAlignment w:val="auto"/>
        <w:rPr>
          <w:rFonts w:ascii="Arial" w:eastAsia="Times New Roman" w:hAnsi="Arial" w:cs="Arial"/>
          <w:kern w:val="0"/>
          <w:sz w:val="22"/>
          <w:szCs w:val="22"/>
          <w:lang w:val="ro-RO"/>
        </w:rPr>
      </w:pPr>
      <w:r w:rsidRPr="00F93934">
        <w:rPr>
          <w:rFonts w:ascii="Arial" w:eastAsia="Times New Roman" w:hAnsi="Arial" w:cs="Arial"/>
          <w:kern w:val="0"/>
          <w:sz w:val="22"/>
          <w:szCs w:val="22"/>
          <w:lang w:val="ro-RO"/>
        </w:rPr>
        <w:t xml:space="preserve">Temeiul legal al proiectului de hotărâre îl constituie prevederile </w:t>
      </w:r>
      <w:r w:rsidRPr="00F93934">
        <w:rPr>
          <w:rFonts w:ascii="Arial" w:eastAsia="Times New Roman" w:hAnsi="Arial" w:cs="Arial"/>
          <w:color w:val="000000"/>
          <w:kern w:val="0"/>
          <w:sz w:val="22"/>
          <w:szCs w:val="22"/>
          <w:lang w:val="ro-RO"/>
        </w:rPr>
        <w:t xml:space="preserve">art. 5 alin. (2), alin. (3), lit. b), lit. c) din </w:t>
      </w:r>
      <w:proofErr w:type="spellStart"/>
      <w:r w:rsidRPr="00F93934">
        <w:rPr>
          <w:rFonts w:ascii="Arial" w:eastAsia="Times New Roman" w:hAnsi="Arial" w:cs="Arial"/>
          <w:color w:val="000000"/>
          <w:kern w:val="0"/>
          <w:sz w:val="22"/>
          <w:szCs w:val="22"/>
          <w:lang w:val="ro-RO"/>
        </w:rPr>
        <w:t>Ordonanţa</w:t>
      </w:r>
      <w:proofErr w:type="spellEnd"/>
      <w:r w:rsidRPr="00F93934">
        <w:rPr>
          <w:rFonts w:ascii="Arial" w:eastAsia="Times New Roman" w:hAnsi="Arial" w:cs="Arial"/>
          <w:color w:val="000000"/>
          <w:kern w:val="0"/>
          <w:sz w:val="22"/>
          <w:szCs w:val="22"/>
          <w:lang w:val="ro-RO"/>
        </w:rPr>
        <w:t xml:space="preserve"> Guvernului nr.70/2002 privind administrarea </w:t>
      </w:r>
      <w:proofErr w:type="spellStart"/>
      <w:r w:rsidRPr="00F93934">
        <w:rPr>
          <w:rFonts w:ascii="Arial" w:eastAsia="Times New Roman" w:hAnsi="Arial" w:cs="Arial"/>
          <w:color w:val="000000"/>
          <w:kern w:val="0"/>
          <w:sz w:val="22"/>
          <w:szCs w:val="22"/>
          <w:lang w:val="ro-RO"/>
        </w:rPr>
        <w:t>unităţilor</w:t>
      </w:r>
      <w:proofErr w:type="spellEnd"/>
      <w:r w:rsidRPr="00F93934">
        <w:rPr>
          <w:rFonts w:ascii="Arial" w:eastAsia="Times New Roman" w:hAnsi="Arial" w:cs="Arial"/>
          <w:color w:val="000000"/>
          <w:kern w:val="0"/>
          <w:sz w:val="22"/>
          <w:szCs w:val="22"/>
          <w:lang w:val="ro-RO"/>
        </w:rPr>
        <w:t xml:space="preserve"> sanitare publice de interes </w:t>
      </w:r>
      <w:proofErr w:type="spellStart"/>
      <w:r w:rsidRPr="00F93934">
        <w:rPr>
          <w:rFonts w:ascii="Arial" w:eastAsia="Times New Roman" w:hAnsi="Arial" w:cs="Arial"/>
          <w:color w:val="000000"/>
          <w:kern w:val="0"/>
          <w:sz w:val="22"/>
          <w:szCs w:val="22"/>
          <w:lang w:val="ro-RO"/>
        </w:rPr>
        <w:t>judeţean</w:t>
      </w:r>
      <w:proofErr w:type="spellEnd"/>
      <w:r w:rsidRPr="00F93934">
        <w:rPr>
          <w:rFonts w:ascii="Arial" w:eastAsia="Times New Roman" w:hAnsi="Arial" w:cs="Arial"/>
          <w:color w:val="000000"/>
          <w:kern w:val="0"/>
          <w:sz w:val="22"/>
          <w:szCs w:val="22"/>
          <w:lang w:val="ro-RO"/>
        </w:rPr>
        <w:t xml:space="preserve"> </w:t>
      </w:r>
      <w:proofErr w:type="spellStart"/>
      <w:r w:rsidRPr="00F93934">
        <w:rPr>
          <w:rFonts w:ascii="Arial" w:eastAsia="Times New Roman" w:hAnsi="Arial" w:cs="Arial"/>
          <w:color w:val="000000"/>
          <w:kern w:val="0"/>
          <w:sz w:val="22"/>
          <w:szCs w:val="22"/>
          <w:lang w:val="ro-RO"/>
        </w:rPr>
        <w:t>şi</w:t>
      </w:r>
      <w:proofErr w:type="spellEnd"/>
      <w:r w:rsidRPr="00F93934">
        <w:rPr>
          <w:rFonts w:ascii="Arial" w:eastAsia="Times New Roman" w:hAnsi="Arial" w:cs="Arial"/>
          <w:color w:val="000000"/>
          <w:kern w:val="0"/>
          <w:sz w:val="22"/>
          <w:szCs w:val="22"/>
          <w:lang w:val="ro-RO"/>
        </w:rPr>
        <w:t xml:space="preserve"> local, cu modificările </w:t>
      </w:r>
      <w:proofErr w:type="spellStart"/>
      <w:r w:rsidRPr="00F93934">
        <w:rPr>
          <w:rFonts w:ascii="Arial" w:eastAsia="Times New Roman" w:hAnsi="Arial" w:cs="Arial"/>
          <w:color w:val="000000"/>
          <w:kern w:val="0"/>
          <w:sz w:val="22"/>
          <w:szCs w:val="22"/>
          <w:lang w:val="ro-RO"/>
        </w:rPr>
        <w:t>şi</w:t>
      </w:r>
      <w:proofErr w:type="spellEnd"/>
      <w:r w:rsidRPr="00F93934">
        <w:rPr>
          <w:rFonts w:ascii="Arial" w:eastAsia="Times New Roman" w:hAnsi="Arial" w:cs="Arial"/>
          <w:color w:val="000000"/>
          <w:kern w:val="0"/>
          <w:sz w:val="22"/>
          <w:szCs w:val="22"/>
          <w:lang w:val="ro-RO"/>
        </w:rPr>
        <w:t xml:space="preserve"> completările ulterioare, ale art. 8 lit. b), lit. c) din Normele privind organizarea, </w:t>
      </w:r>
      <w:proofErr w:type="spellStart"/>
      <w:r w:rsidRPr="00F93934">
        <w:rPr>
          <w:rFonts w:ascii="Arial" w:eastAsia="Times New Roman" w:hAnsi="Arial" w:cs="Arial"/>
          <w:color w:val="000000"/>
          <w:kern w:val="0"/>
          <w:sz w:val="22"/>
          <w:szCs w:val="22"/>
          <w:lang w:val="ro-RO"/>
        </w:rPr>
        <w:t>funcţionarea</w:t>
      </w:r>
      <w:proofErr w:type="spellEnd"/>
      <w:r w:rsidRPr="00F93934">
        <w:rPr>
          <w:rFonts w:ascii="Arial" w:eastAsia="Times New Roman" w:hAnsi="Arial" w:cs="Arial"/>
          <w:color w:val="000000"/>
          <w:kern w:val="0"/>
          <w:sz w:val="22"/>
          <w:szCs w:val="22"/>
          <w:lang w:val="ro-RO"/>
        </w:rPr>
        <w:t xml:space="preserve"> </w:t>
      </w:r>
      <w:proofErr w:type="spellStart"/>
      <w:r w:rsidRPr="00F93934">
        <w:rPr>
          <w:rFonts w:ascii="Arial" w:eastAsia="Times New Roman" w:hAnsi="Arial" w:cs="Arial"/>
          <w:color w:val="000000"/>
          <w:kern w:val="0"/>
          <w:sz w:val="22"/>
          <w:szCs w:val="22"/>
          <w:lang w:val="ro-RO"/>
        </w:rPr>
        <w:t>şi</w:t>
      </w:r>
      <w:proofErr w:type="spellEnd"/>
      <w:r w:rsidRPr="00F93934">
        <w:rPr>
          <w:rFonts w:ascii="Arial" w:eastAsia="Times New Roman" w:hAnsi="Arial" w:cs="Arial"/>
          <w:color w:val="000000"/>
          <w:kern w:val="0"/>
          <w:sz w:val="22"/>
          <w:szCs w:val="22"/>
          <w:lang w:val="ro-RO"/>
        </w:rPr>
        <w:t xml:space="preserve"> </w:t>
      </w:r>
      <w:proofErr w:type="spellStart"/>
      <w:r w:rsidRPr="00F93934">
        <w:rPr>
          <w:rFonts w:ascii="Arial" w:eastAsia="Times New Roman" w:hAnsi="Arial" w:cs="Arial"/>
          <w:color w:val="000000"/>
          <w:kern w:val="0"/>
          <w:sz w:val="22"/>
          <w:szCs w:val="22"/>
          <w:lang w:val="ro-RO"/>
        </w:rPr>
        <w:t>finanţarea</w:t>
      </w:r>
      <w:proofErr w:type="spellEnd"/>
      <w:r w:rsidRPr="00F93934">
        <w:rPr>
          <w:rFonts w:ascii="Arial" w:eastAsia="Times New Roman" w:hAnsi="Arial" w:cs="Arial"/>
          <w:color w:val="000000"/>
          <w:kern w:val="0"/>
          <w:sz w:val="22"/>
          <w:szCs w:val="22"/>
          <w:lang w:val="ro-RO"/>
        </w:rPr>
        <w:t xml:space="preserve"> </w:t>
      </w:r>
      <w:proofErr w:type="spellStart"/>
      <w:r w:rsidRPr="00F93934">
        <w:rPr>
          <w:rFonts w:ascii="Arial" w:eastAsia="Times New Roman" w:hAnsi="Arial" w:cs="Arial"/>
          <w:color w:val="000000"/>
          <w:kern w:val="0"/>
          <w:sz w:val="22"/>
          <w:szCs w:val="22"/>
          <w:lang w:val="ro-RO"/>
        </w:rPr>
        <w:t>unităţilor</w:t>
      </w:r>
      <w:proofErr w:type="spellEnd"/>
      <w:r w:rsidRPr="00F93934">
        <w:rPr>
          <w:rFonts w:ascii="Arial" w:eastAsia="Times New Roman" w:hAnsi="Arial" w:cs="Arial"/>
          <w:color w:val="000000"/>
          <w:kern w:val="0"/>
          <w:sz w:val="22"/>
          <w:szCs w:val="22"/>
          <w:lang w:val="ro-RO"/>
        </w:rPr>
        <w:t xml:space="preserve"> de </w:t>
      </w:r>
      <w:proofErr w:type="spellStart"/>
      <w:r w:rsidRPr="00F93934">
        <w:rPr>
          <w:rFonts w:ascii="Arial" w:eastAsia="Times New Roman" w:hAnsi="Arial" w:cs="Arial"/>
          <w:color w:val="000000"/>
          <w:kern w:val="0"/>
          <w:sz w:val="22"/>
          <w:szCs w:val="22"/>
          <w:lang w:val="ro-RO"/>
        </w:rPr>
        <w:t>asistenţă</w:t>
      </w:r>
      <w:proofErr w:type="spellEnd"/>
      <w:r w:rsidRPr="00F93934">
        <w:rPr>
          <w:rFonts w:ascii="Arial" w:eastAsia="Times New Roman" w:hAnsi="Arial" w:cs="Arial"/>
          <w:color w:val="000000"/>
          <w:kern w:val="0"/>
          <w:sz w:val="22"/>
          <w:szCs w:val="22"/>
          <w:lang w:val="ro-RO"/>
        </w:rPr>
        <w:t xml:space="preserve"> </w:t>
      </w:r>
      <w:proofErr w:type="spellStart"/>
      <w:r w:rsidRPr="00F93934">
        <w:rPr>
          <w:rFonts w:ascii="Arial" w:eastAsia="Times New Roman" w:hAnsi="Arial" w:cs="Arial"/>
          <w:color w:val="000000"/>
          <w:kern w:val="0"/>
          <w:sz w:val="22"/>
          <w:szCs w:val="22"/>
          <w:lang w:val="ro-RO"/>
        </w:rPr>
        <w:t>medico</w:t>
      </w:r>
      <w:proofErr w:type="spellEnd"/>
      <w:r w:rsidRPr="00F93934">
        <w:rPr>
          <w:rFonts w:ascii="Arial" w:eastAsia="Times New Roman" w:hAnsi="Arial" w:cs="Arial"/>
          <w:color w:val="000000"/>
          <w:kern w:val="0"/>
          <w:sz w:val="22"/>
          <w:szCs w:val="22"/>
          <w:lang w:val="ro-RO"/>
        </w:rPr>
        <w:t xml:space="preserve">-sociale, aprobate prin Hotărârea Guvernului României nr. 412/2003, ale Hotărârii Guvernului nr.903/2014 privind stabilirea nivelului minim al alocației zilnice de hrană pentru consumurile colective din instituțiile și unitățile publice și private pentru asistență socială destinate persoanelor adulte, persoanelor adulte cu dizabilități și persoanelor vârstnice, ale Hotărârii Guvernului nr. 459/2010 </w:t>
      </w:r>
      <w:r w:rsidRPr="00F93934">
        <w:rPr>
          <w:rFonts w:ascii="Arial" w:eastAsia="Times New Roman" w:hAnsi="Arial" w:cs="Arial"/>
          <w:bCs/>
          <w:color w:val="000000"/>
          <w:kern w:val="0"/>
          <w:sz w:val="22"/>
          <w:szCs w:val="22"/>
          <w:lang w:val="ro-RO"/>
        </w:rPr>
        <w:t xml:space="preserve">pentru aprobarea standardului de cost/an pentru servicii acordate în </w:t>
      </w:r>
      <w:proofErr w:type="spellStart"/>
      <w:r w:rsidRPr="00F93934">
        <w:rPr>
          <w:rFonts w:ascii="Arial" w:eastAsia="Times New Roman" w:hAnsi="Arial" w:cs="Arial"/>
          <w:bCs/>
          <w:color w:val="000000"/>
          <w:kern w:val="0"/>
          <w:sz w:val="22"/>
          <w:szCs w:val="22"/>
          <w:lang w:val="ro-RO"/>
        </w:rPr>
        <w:t>unităţile</w:t>
      </w:r>
      <w:proofErr w:type="spellEnd"/>
      <w:r w:rsidRPr="00F93934">
        <w:rPr>
          <w:rFonts w:ascii="Arial" w:eastAsia="Times New Roman" w:hAnsi="Arial" w:cs="Arial"/>
          <w:bCs/>
          <w:color w:val="000000"/>
          <w:kern w:val="0"/>
          <w:sz w:val="22"/>
          <w:szCs w:val="22"/>
          <w:lang w:val="ro-RO"/>
        </w:rPr>
        <w:t xml:space="preserve"> de </w:t>
      </w:r>
      <w:proofErr w:type="spellStart"/>
      <w:r w:rsidRPr="00F93934">
        <w:rPr>
          <w:rFonts w:ascii="Arial" w:eastAsia="Times New Roman" w:hAnsi="Arial" w:cs="Arial"/>
          <w:bCs/>
          <w:color w:val="000000"/>
          <w:kern w:val="0"/>
          <w:sz w:val="22"/>
          <w:szCs w:val="22"/>
          <w:lang w:val="ro-RO"/>
        </w:rPr>
        <w:t>asistenţă</w:t>
      </w:r>
      <w:proofErr w:type="spellEnd"/>
      <w:r w:rsidRPr="00F93934">
        <w:rPr>
          <w:rFonts w:ascii="Arial" w:eastAsia="Times New Roman" w:hAnsi="Arial" w:cs="Arial"/>
          <w:bCs/>
          <w:color w:val="000000"/>
          <w:kern w:val="0"/>
          <w:sz w:val="22"/>
          <w:szCs w:val="22"/>
          <w:lang w:val="ro-RO"/>
        </w:rPr>
        <w:t xml:space="preserve"> </w:t>
      </w:r>
      <w:proofErr w:type="spellStart"/>
      <w:r w:rsidRPr="00F93934">
        <w:rPr>
          <w:rFonts w:ascii="Arial" w:eastAsia="Times New Roman" w:hAnsi="Arial" w:cs="Arial"/>
          <w:bCs/>
          <w:color w:val="000000"/>
          <w:kern w:val="0"/>
          <w:sz w:val="22"/>
          <w:szCs w:val="22"/>
          <w:lang w:val="ro-RO"/>
        </w:rPr>
        <w:t>medico</w:t>
      </w:r>
      <w:proofErr w:type="spellEnd"/>
      <w:r w:rsidRPr="00F93934">
        <w:rPr>
          <w:rFonts w:ascii="Arial" w:eastAsia="Times New Roman" w:hAnsi="Arial" w:cs="Arial"/>
          <w:bCs/>
          <w:color w:val="000000"/>
          <w:kern w:val="0"/>
          <w:sz w:val="22"/>
          <w:szCs w:val="22"/>
          <w:lang w:val="ro-RO"/>
        </w:rPr>
        <w:t xml:space="preserve">-sociale </w:t>
      </w:r>
      <w:proofErr w:type="spellStart"/>
      <w:r w:rsidRPr="00F93934">
        <w:rPr>
          <w:rFonts w:ascii="Arial" w:eastAsia="Times New Roman" w:hAnsi="Arial" w:cs="Arial"/>
          <w:bCs/>
          <w:color w:val="000000"/>
          <w:kern w:val="0"/>
          <w:sz w:val="22"/>
          <w:szCs w:val="22"/>
          <w:lang w:val="ro-RO"/>
        </w:rPr>
        <w:t>şi</w:t>
      </w:r>
      <w:proofErr w:type="spellEnd"/>
      <w:r w:rsidRPr="00F93934">
        <w:rPr>
          <w:rFonts w:ascii="Arial" w:eastAsia="Times New Roman" w:hAnsi="Arial" w:cs="Arial"/>
          <w:bCs/>
          <w:color w:val="000000"/>
          <w:kern w:val="0"/>
          <w:sz w:val="22"/>
          <w:szCs w:val="22"/>
          <w:lang w:val="ro-RO"/>
        </w:rPr>
        <w:t xml:space="preserve"> a unor normative privind personalul din </w:t>
      </w:r>
      <w:proofErr w:type="spellStart"/>
      <w:r w:rsidRPr="00F93934">
        <w:rPr>
          <w:rFonts w:ascii="Arial" w:eastAsia="Times New Roman" w:hAnsi="Arial" w:cs="Arial"/>
          <w:bCs/>
          <w:color w:val="000000"/>
          <w:kern w:val="0"/>
          <w:sz w:val="22"/>
          <w:szCs w:val="22"/>
          <w:lang w:val="ro-RO"/>
        </w:rPr>
        <w:t>unităţile</w:t>
      </w:r>
      <w:proofErr w:type="spellEnd"/>
      <w:r w:rsidRPr="00F93934">
        <w:rPr>
          <w:rFonts w:ascii="Arial" w:eastAsia="Times New Roman" w:hAnsi="Arial" w:cs="Arial"/>
          <w:bCs/>
          <w:color w:val="000000"/>
          <w:kern w:val="0"/>
          <w:sz w:val="22"/>
          <w:szCs w:val="22"/>
          <w:lang w:val="ro-RO"/>
        </w:rPr>
        <w:t xml:space="preserve"> de </w:t>
      </w:r>
      <w:proofErr w:type="spellStart"/>
      <w:r w:rsidRPr="00F93934">
        <w:rPr>
          <w:rFonts w:ascii="Arial" w:eastAsia="Times New Roman" w:hAnsi="Arial" w:cs="Arial"/>
          <w:bCs/>
          <w:color w:val="000000"/>
          <w:kern w:val="0"/>
          <w:sz w:val="22"/>
          <w:szCs w:val="22"/>
          <w:lang w:val="ro-RO"/>
        </w:rPr>
        <w:t>asistenţă</w:t>
      </w:r>
      <w:proofErr w:type="spellEnd"/>
      <w:r w:rsidRPr="00F93934">
        <w:rPr>
          <w:rFonts w:ascii="Arial" w:eastAsia="Times New Roman" w:hAnsi="Arial" w:cs="Arial"/>
          <w:bCs/>
          <w:color w:val="000000"/>
          <w:kern w:val="0"/>
          <w:sz w:val="22"/>
          <w:szCs w:val="22"/>
          <w:lang w:val="ro-RO"/>
        </w:rPr>
        <w:t xml:space="preserve"> </w:t>
      </w:r>
      <w:proofErr w:type="spellStart"/>
      <w:r w:rsidRPr="00F93934">
        <w:rPr>
          <w:rFonts w:ascii="Arial" w:eastAsia="Times New Roman" w:hAnsi="Arial" w:cs="Arial"/>
          <w:bCs/>
          <w:color w:val="000000"/>
          <w:kern w:val="0"/>
          <w:sz w:val="22"/>
          <w:szCs w:val="22"/>
          <w:lang w:val="ro-RO"/>
        </w:rPr>
        <w:t>medico</w:t>
      </w:r>
      <w:proofErr w:type="spellEnd"/>
      <w:r w:rsidRPr="00F93934">
        <w:rPr>
          <w:rFonts w:ascii="Arial" w:eastAsia="Times New Roman" w:hAnsi="Arial" w:cs="Arial"/>
          <w:bCs/>
          <w:color w:val="000000"/>
          <w:kern w:val="0"/>
          <w:sz w:val="22"/>
          <w:szCs w:val="22"/>
          <w:lang w:val="ro-RO"/>
        </w:rPr>
        <w:t xml:space="preserve">-socială </w:t>
      </w:r>
      <w:proofErr w:type="spellStart"/>
      <w:r w:rsidRPr="00F93934">
        <w:rPr>
          <w:rFonts w:ascii="Arial" w:eastAsia="Times New Roman" w:hAnsi="Arial" w:cs="Arial"/>
          <w:bCs/>
          <w:color w:val="000000"/>
          <w:kern w:val="0"/>
          <w:sz w:val="22"/>
          <w:szCs w:val="22"/>
          <w:lang w:val="ro-RO"/>
        </w:rPr>
        <w:t>şi</w:t>
      </w:r>
      <w:proofErr w:type="spellEnd"/>
      <w:r w:rsidRPr="00F93934">
        <w:rPr>
          <w:rFonts w:ascii="Arial" w:eastAsia="Times New Roman" w:hAnsi="Arial" w:cs="Arial"/>
          <w:bCs/>
          <w:color w:val="000000"/>
          <w:kern w:val="0"/>
          <w:sz w:val="22"/>
          <w:szCs w:val="22"/>
          <w:lang w:val="ro-RO"/>
        </w:rPr>
        <w:t xml:space="preserve"> personalul care </w:t>
      </w:r>
      <w:proofErr w:type="spellStart"/>
      <w:r w:rsidRPr="00F93934">
        <w:rPr>
          <w:rFonts w:ascii="Arial" w:eastAsia="Times New Roman" w:hAnsi="Arial" w:cs="Arial"/>
          <w:bCs/>
          <w:color w:val="000000"/>
          <w:kern w:val="0"/>
          <w:sz w:val="22"/>
          <w:szCs w:val="22"/>
          <w:lang w:val="ro-RO"/>
        </w:rPr>
        <w:t>desfăşoară</w:t>
      </w:r>
      <w:proofErr w:type="spellEnd"/>
      <w:r w:rsidRPr="00F93934">
        <w:rPr>
          <w:rFonts w:ascii="Arial" w:eastAsia="Times New Roman" w:hAnsi="Arial" w:cs="Arial"/>
          <w:bCs/>
          <w:color w:val="000000"/>
          <w:kern w:val="0"/>
          <w:sz w:val="22"/>
          <w:szCs w:val="22"/>
          <w:lang w:val="ro-RO"/>
        </w:rPr>
        <w:t xml:space="preserve"> </w:t>
      </w:r>
      <w:proofErr w:type="spellStart"/>
      <w:r w:rsidRPr="00F93934">
        <w:rPr>
          <w:rFonts w:ascii="Arial" w:eastAsia="Times New Roman" w:hAnsi="Arial" w:cs="Arial"/>
          <w:bCs/>
          <w:color w:val="000000"/>
          <w:kern w:val="0"/>
          <w:sz w:val="22"/>
          <w:szCs w:val="22"/>
          <w:lang w:val="ro-RO"/>
        </w:rPr>
        <w:t>activităţi</w:t>
      </w:r>
      <w:proofErr w:type="spellEnd"/>
      <w:r w:rsidRPr="00F93934">
        <w:rPr>
          <w:rFonts w:ascii="Arial" w:eastAsia="Times New Roman" w:hAnsi="Arial" w:cs="Arial"/>
          <w:bCs/>
          <w:color w:val="000000"/>
          <w:kern w:val="0"/>
          <w:sz w:val="22"/>
          <w:szCs w:val="22"/>
          <w:lang w:val="ro-RO"/>
        </w:rPr>
        <w:t xml:space="preserve"> de </w:t>
      </w:r>
      <w:proofErr w:type="spellStart"/>
      <w:r w:rsidRPr="00F93934">
        <w:rPr>
          <w:rFonts w:ascii="Arial" w:eastAsia="Times New Roman" w:hAnsi="Arial" w:cs="Arial"/>
          <w:bCs/>
          <w:color w:val="000000"/>
          <w:kern w:val="0"/>
          <w:sz w:val="22"/>
          <w:szCs w:val="22"/>
          <w:lang w:val="ro-RO"/>
        </w:rPr>
        <w:t>asistenţă</w:t>
      </w:r>
      <w:proofErr w:type="spellEnd"/>
      <w:r w:rsidRPr="00F93934">
        <w:rPr>
          <w:rFonts w:ascii="Arial" w:eastAsia="Times New Roman" w:hAnsi="Arial" w:cs="Arial"/>
          <w:bCs/>
          <w:color w:val="000000"/>
          <w:kern w:val="0"/>
          <w:sz w:val="22"/>
          <w:szCs w:val="22"/>
          <w:lang w:val="ro-RO"/>
        </w:rPr>
        <w:t xml:space="preserve"> medicală comunitară,</w:t>
      </w:r>
      <w:r w:rsidRPr="00F93934">
        <w:rPr>
          <w:rFonts w:ascii="Arial" w:eastAsia="Times New Roman" w:hAnsi="Arial" w:cs="Arial"/>
          <w:b/>
          <w:bCs/>
          <w:color w:val="000000"/>
          <w:kern w:val="0"/>
          <w:sz w:val="22"/>
          <w:szCs w:val="22"/>
          <w:lang w:val="ro-RO"/>
        </w:rPr>
        <w:t xml:space="preserve"> </w:t>
      </w:r>
      <w:r w:rsidRPr="00F93934">
        <w:rPr>
          <w:rFonts w:ascii="Arial" w:eastAsia="Times New Roman" w:hAnsi="Arial" w:cs="Arial"/>
          <w:color w:val="000000"/>
          <w:kern w:val="0"/>
          <w:sz w:val="22"/>
          <w:szCs w:val="22"/>
          <w:lang w:val="ro-RO"/>
        </w:rPr>
        <w:t xml:space="preserve">cu modificările și completările ulterioare, ale Legii nr. 17/2000 privind asistența socială a persoanelor vârstnice, republicată, cu modificările și completările ulterioare, precum </w:t>
      </w:r>
      <w:proofErr w:type="spellStart"/>
      <w:r w:rsidRPr="00F93934">
        <w:rPr>
          <w:rFonts w:ascii="Arial" w:eastAsia="Times New Roman" w:hAnsi="Arial" w:cs="Arial"/>
          <w:color w:val="000000"/>
          <w:kern w:val="0"/>
          <w:sz w:val="22"/>
          <w:szCs w:val="22"/>
          <w:lang w:val="ro-RO"/>
        </w:rPr>
        <w:t>şi</w:t>
      </w:r>
      <w:proofErr w:type="spellEnd"/>
      <w:r w:rsidRPr="00F93934">
        <w:rPr>
          <w:rFonts w:ascii="Arial" w:eastAsia="Times New Roman" w:hAnsi="Arial" w:cs="Arial"/>
          <w:color w:val="000000"/>
          <w:kern w:val="0"/>
          <w:sz w:val="22"/>
          <w:szCs w:val="22"/>
          <w:lang w:val="ro-RO"/>
        </w:rPr>
        <w:t xml:space="preserve"> ale art. 4 lit. b) și art. 7 din Legea nr.52/2003 privind transparența decizională în administrația publică, republicată, cu modificările și completările ulterioare.</w:t>
      </w:r>
    </w:p>
    <w:p w14:paraId="047CF4BC" w14:textId="77777777" w:rsidR="00F93934" w:rsidRPr="00F93934" w:rsidRDefault="00F93934" w:rsidP="00F93934">
      <w:pPr>
        <w:widowControl/>
        <w:ind w:firstLine="720"/>
        <w:jc w:val="both"/>
        <w:textAlignment w:val="auto"/>
        <w:rPr>
          <w:rFonts w:ascii="Arial" w:eastAsia="Times New Roman" w:hAnsi="Arial" w:cs="Arial"/>
          <w:kern w:val="0"/>
          <w:sz w:val="22"/>
          <w:szCs w:val="22"/>
          <w:lang w:val="ro-RO"/>
        </w:rPr>
      </w:pPr>
      <w:r w:rsidRPr="00F93934">
        <w:rPr>
          <w:rFonts w:ascii="Arial" w:eastAsia="Times New Roman" w:hAnsi="Arial" w:cs="Arial"/>
          <w:kern w:val="0"/>
          <w:sz w:val="22"/>
          <w:szCs w:val="22"/>
          <w:lang w:val="ro-RO"/>
        </w:rPr>
        <w:t xml:space="preserve">Prin Hotărârea nr. 228/2006, Consiliul Local a Municipiului Hunedoara a aprobat  propunerea de </w:t>
      </w:r>
      <w:proofErr w:type="spellStart"/>
      <w:r w:rsidRPr="00F93934">
        <w:rPr>
          <w:rFonts w:ascii="Arial" w:eastAsia="Times New Roman" w:hAnsi="Arial" w:cs="Arial"/>
          <w:kern w:val="0"/>
          <w:sz w:val="22"/>
          <w:szCs w:val="22"/>
          <w:lang w:val="ro-RO"/>
        </w:rPr>
        <w:t>înfiinţare</w:t>
      </w:r>
      <w:proofErr w:type="spellEnd"/>
      <w:r w:rsidRPr="00F93934">
        <w:rPr>
          <w:rFonts w:ascii="Arial" w:eastAsia="Times New Roman" w:hAnsi="Arial" w:cs="Arial"/>
          <w:kern w:val="0"/>
          <w:sz w:val="22"/>
          <w:szCs w:val="22"/>
          <w:lang w:val="ro-RO"/>
        </w:rPr>
        <w:t xml:space="preserve"> a unei </w:t>
      </w:r>
      <w:proofErr w:type="spellStart"/>
      <w:r w:rsidRPr="00F93934">
        <w:rPr>
          <w:rFonts w:ascii="Arial" w:eastAsia="Times New Roman" w:hAnsi="Arial" w:cs="Arial"/>
          <w:kern w:val="0"/>
          <w:sz w:val="22"/>
          <w:szCs w:val="22"/>
          <w:lang w:val="ro-RO"/>
        </w:rPr>
        <w:t>unităţi</w:t>
      </w:r>
      <w:proofErr w:type="spellEnd"/>
      <w:r w:rsidRPr="00F93934">
        <w:rPr>
          <w:rFonts w:ascii="Arial" w:eastAsia="Times New Roman" w:hAnsi="Arial" w:cs="Arial"/>
          <w:kern w:val="0"/>
          <w:sz w:val="22"/>
          <w:szCs w:val="22"/>
          <w:lang w:val="ro-RO"/>
        </w:rPr>
        <w:t xml:space="preserve">  </w:t>
      </w:r>
      <w:proofErr w:type="spellStart"/>
      <w:r w:rsidRPr="00F93934">
        <w:rPr>
          <w:rFonts w:ascii="Arial" w:eastAsia="Times New Roman" w:hAnsi="Arial" w:cs="Arial"/>
          <w:kern w:val="0"/>
          <w:sz w:val="22"/>
          <w:szCs w:val="22"/>
          <w:lang w:val="ro-RO"/>
        </w:rPr>
        <w:t>medico</w:t>
      </w:r>
      <w:proofErr w:type="spellEnd"/>
      <w:r w:rsidRPr="00F93934">
        <w:rPr>
          <w:rFonts w:ascii="Arial" w:eastAsia="Times New Roman" w:hAnsi="Arial" w:cs="Arial"/>
          <w:kern w:val="0"/>
          <w:sz w:val="22"/>
          <w:szCs w:val="22"/>
          <w:lang w:val="ro-RO"/>
        </w:rPr>
        <w:t xml:space="preserve">-sociale de interes local, în fostul bloc Cronici, imobil care </w:t>
      </w:r>
      <w:proofErr w:type="spellStart"/>
      <w:r w:rsidRPr="00F93934">
        <w:rPr>
          <w:rFonts w:ascii="Arial" w:eastAsia="Times New Roman" w:hAnsi="Arial" w:cs="Arial"/>
          <w:kern w:val="0"/>
          <w:sz w:val="22"/>
          <w:szCs w:val="22"/>
          <w:lang w:val="ro-RO"/>
        </w:rPr>
        <w:t>aparţinea</w:t>
      </w:r>
      <w:proofErr w:type="spellEnd"/>
      <w:r w:rsidRPr="00F93934">
        <w:rPr>
          <w:rFonts w:ascii="Arial" w:eastAsia="Times New Roman" w:hAnsi="Arial" w:cs="Arial"/>
          <w:kern w:val="0"/>
          <w:sz w:val="22"/>
          <w:szCs w:val="22"/>
          <w:lang w:val="ro-RO"/>
        </w:rPr>
        <w:t xml:space="preserve"> domeniului public a Municipiului Hunedoara, prin reorganizarea unor </w:t>
      </w:r>
      <w:proofErr w:type="spellStart"/>
      <w:r w:rsidRPr="00F93934">
        <w:rPr>
          <w:rFonts w:ascii="Arial" w:eastAsia="Times New Roman" w:hAnsi="Arial" w:cs="Arial"/>
          <w:kern w:val="0"/>
          <w:sz w:val="22"/>
          <w:szCs w:val="22"/>
          <w:lang w:val="ro-RO"/>
        </w:rPr>
        <w:t>secţii</w:t>
      </w:r>
      <w:proofErr w:type="spellEnd"/>
      <w:r w:rsidRPr="00F93934">
        <w:rPr>
          <w:rFonts w:ascii="Arial" w:eastAsia="Times New Roman" w:hAnsi="Arial" w:cs="Arial"/>
          <w:kern w:val="0"/>
          <w:sz w:val="22"/>
          <w:szCs w:val="22"/>
          <w:lang w:val="ro-RO"/>
        </w:rPr>
        <w:t xml:space="preserve"> din cadrul Spitalului Municipal “Dr. Alexandru Simionescu” Hunedoara iar prin Hotărârea Consiliului Local nr. 247/2006 a fost aprobată </w:t>
      </w:r>
      <w:proofErr w:type="spellStart"/>
      <w:r w:rsidRPr="00F93934">
        <w:rPr>
          <w:rFonts w:ascii="Arial" w:eastAsia="Times New Roman" w:hAnsi="Arial" w:cs="Arial"/>
          <w:kern w:val="0"/>
          <w:sz w:val="22"/>
          <w:szCs w:val="22"/>
          <w:lang w:val="ro-RO"/>
        </w:rPr>
        <w:t>înfiinţarea</w:t>
      </w:r>
      <w:proofErr w:type="spellEnd"/>
      <w:r w:rsidRPr="00F93934">
        <w:rPr>
          <w:rFonts w:ascii="Arial" w:eastAsia="Times New Roman" w:hAnsi="Arial" w:cs="Arial"/>
          <w:kern w:val="0"/>
          <w:sz w:val="22"/>
          <w:szCs w:val="22"/>
          <w:lang w:val="ro-RO"/>
        </w:rPr>
        <w:t xml:space="preserve"> </w:t>
      </w:r>
      <w:proofErr w:type="spellStart"/>
      <w:r w:rsidRPr="00F93934">
        <w:rPr>
          <w:rFonts w:ascii="Arial" w:eastAsia="Times New Roman" w:hAnsi="Arial" w:cs="Arial"/>
          <w:kern w:val="0"/>
          <w:sz w:val="22"/>
          <w:szCs w:val="22"/>
          <w:lang w:val="ro-RO"/>
        </w:rPr>
        <w:t>unităţii</w:t>
      </w:r>
      <w:proofErr w:type="spellEnd"/>
      <w:r w:rsidRPr="00F93934">
        <w:rPr>
          <w:rFonts w:ascii="Arial" w:eastAsia="Times New Roman" w:hAnsi="Arial" w:cs="Arial"/>
          <w:kern w:val="0"/>
          <w:sz w:val="22"/>
          <w:szCs w:val="22"/>
          <w:lang w:val="ro-RO"/>
        </w:rPr>
        <w:t xml:space="preserve"> de </w:t>
      </w:r>
      <w:proofErr w:type="spellStart"/>
      <w:r w:rsidRPr="00F93934">
        <w:rPr>
          <w:rFonts w:ascii="Arial" w:eastAsia="Times New Roman" w:hAnsi="Arial" w:cs="Arial"/>
          <w:kern w:val="0"/>
          <w:sz w:val="22"/>
          <w:szCs w:val="22"/>
          <w:lang w:val="ro-RO"/>
        </w:rPr>
        <w:t>asistenţă</w:t>
      </w:r>
      <w:proofErr w:type="spellEnd"/>
      <w:r w:rsidRPr="00F93934">
        <w:rPr>
          <w:rFonts w:ascii="Arial" w:eastAsia="Times New Roman" w:hAnsi="Arial" w:cs="Arial"/>
          <w:kern w:val="0"/>
          <w:sz w:val="22"/>
          <w:szCs w:val="22"/>
          <w:lang w:val="ro-RO"/>
        </w:rPr>
        <w:t xml:space="preserve"> </w:t>
      </w:r>
      <w:proofErr w:type="spellStart"/>
      <w:r w:rsidRPr="00F93934">
        <w:rPr>
          <w:rFonts w:ascii="Arial" w:eastAsia="Times New Roman" w:hAnsi="Arial" w:cs="Arial"/>
          <w:kern w:val="0"/>
          <w:sz w:val="22"/>
          <w:szCs w:val="22"/>
          <w:lang w:val="ro-RO"/>
        </w:rPr>
        <w:t>medico</w:t>
      </w:r>
      <w:proofErr w:type="spellEnd"/>
      <w:r w:rsidRPr="00F93934">
        <w:rPr>
          <w:rFonts w:ascii="Arial" w:eastAsia="Times New Roman" w:hAnsi="Arial" w:cs="Arial"/>
          <w:kern w:val="0"/>
          <w:sz w:val="22"/>
          <w:szCs w:val="22"/>
          <w:lang w:val="ro-RO"/>
        </w:rPr>
        <w:t xml:space="preserve">-socială în municipiul Hunedoara </w:t>
      </w:r>
      <w:proofErr w:type="spellStart"/>
      <w:r w:rsidRPr="00F93934">
        <w:rPr>
          <w:rFonts w:ascii="Arial" w:eastAsia="Times New Roman" w:hAnsi="Arial" w:cs="Arial"/>
          <w:kern w:val="0"/>
          <w:sz w:val="22"/>
          <w:szCs w:val="22"/>
          <w:lang w:val="ro-RO"/>
        </w:rPr>
        <w:t>şi</w:t>
      </w:r>
      <w:proofErr w:type="spellEnd"/>
      <w:r w:rsidRPr="00F93934">
        <w:rPr>
          <w:rFonts w:ascii="Arial" w:eastAsia="Times New Roman" w:hAnsi="Arial" w:cs="Arial"/>
          <w:kern w:val="0"/>
          <w:sz w:val="22"/>
          <w:szCs w:val="22"/>
          <w:lang w:val="ro-RO"/>
        </w:rPr>
        <w:t xml:space="preserve"> Regulamentul de Organizare </w:t>
      </w:r>
      <w:proofErr w:type="spellStart"/>
      <w:r w:rsidRPr="00F93934">
        <w:rPr>
          <w:rFonts w:ascii="Arial" w:eastAsia="Times New Roman" w:hAnsi="Arial" w:cs="Arial"/>
          <w:kern w:val="0"/>
          <w:sz w:val="22"/>
          <w:szCs w:val="22"/>
          <w:lang w:val="ro-RO"/>
        </w:rPr>
        <w:t>şi</w:t>
      </w:r>
      <w:proofErr w:type="spellEnd"/>
      <w:r w:rsidRPr="00F93934">
        <w:rPr>
          <w:rFonts w:ascii="Arial" w:eastAsia="Times New Roman" w:hAnsi="Arial" w:cs="Arial"/>
          <w:kern w:val="0"/>
          <w:sz w:val="22"/>
          <w:szCs w:val="22"/>
          <w:lang w:val="ro-RO"/>
        </w:rPr>
        <w:t xml:space="preserve"> </w:t>
      </w:r>
      <w:proofErr w:type="spellStart"/>
      <w:r w:rsidRPr="00F93934">
        <w:rPr>
          <w:rFonts w:ascii="Arial" w:eastAsia="Times New Roman" w:hAnsi="Arial" w:cs="Arial"/>
          <w:kern w:val="0"/>
          <w:sz w:val="22"/>
          <w:szCs w:val="22"/>
          <w:lang w:val="ro-RO"/>
        </w:rPr>
        <w:t>Funcţionare</w:t>
      </w:r>
      <w:proofErr w:type="spellEnd"/>
      <w:r w:rsidRPr="00F93934">
        <w:rPr>
          <w:rFonts w:ascii="Arial" w:eastAsia="Times New Roman" w:hAnsi="Arial" w:cs="Arial"/>
          <w:kern w:val="0"/>
          <w:sz w:val="22"/>
          <w:szCs w:val="22"/>
          <w:lang w:val="ro-RO"/>
        </w:rPr>
        <w:t xml:space="preserve"> al acesteia.</w:t>
      </w:r>
    </w:p>
    <w:p w14:paraId="48C58AE4" w14:textId="77777777" w:rsidR="00F93934" w:rsidRPr="00F93934" w:rsidRDefault="00F93934" w:rsidP="00F93934">
      <w:pPr>
        <w:widowControl/>
        <w:ind w:firstLine="720"/>
        <w:jc w:val="both"/>
        <w:textAlignment w:val="auto"/>
        <w:rPr>
          <w:rFonts w:ascii="Arial" w:hAnsi="Arial" w:cs="Arial"/>
          <w:kern w:val="0"/>
          <w:sz w:val="22"/>
          <w:szCs w:val="22"/>
          <w:lang w:val="ro-RO"/>
        </w:rPr>
      </w:pPr>
      <w:r w:rsidRPr="00F93934">
        <w:rPr>
          <w:rFonts w:ascii="Arial" w:eastAsia="Times New Roman" w:hAnsi="Arial" w:cs="Arial"/>
          <w:kern w:val="0"/>
          <w:sz w:val="22"/>
          <w:szCs w:val="22"/>
          <w:lang w:val="ro-RO"/>
        </w:rPr>
        <w:t xml:space="preserve">Potrivit </w:t>
      </w:r>
      <w:proofErr w:type="spellStart"/>
      <w:r w:rsidRPr="00F93934">
        <w:rPr>
          <w:rFonts w:ascii="Arial" w:eastAsia="Times New Roman" w:hAnsi="Arial" w:cs="Arial"/>
          <w:kern w:val="0"/>
          <w:sz w:val="22"/>
          <w:szCs w:val="22"/>
          <w:lang w:val="ro-RO"/>
        </w:rPr>
        <w:t>dispoziţiilor</w:t>
      </w:r>
      <w:proofErr w:type="spellEnd"/>
      <w:r w:rsidRPr="00F93934">
        <w:rPr>
          <w:rFonts w:ascii="Arial" w:eastAsia="Times New Roman" w:hAnsi="Arial" w:cs="Arial"/>
          <w:kern w:val="0"/>
          <w:sz w:val="22"/>
          <w:szCs w:val="22"/>
          <w:lang w:val="ro-RO"/>
        </w:rPr>
        <w:t xml:space="preserve"> art.5, alin.(2), alin.(3), lit. b) </w:t>
      </w:r>
      <w:proofErr w:type="spellStart"/>
      <w:r w:rsidRPr="00F93934">
        <w:rPr>
          <w:rFonts w:ascii="Arial" w:eastAsia="Times New Roman" w:hAnsi="Arial" w:cs="Arial"/>
          <w:kern w:val="0"/>
          <w:sz w:val="22"/>
          <w:szCs w:val="22"/>
          <w:lang w:val="ro-RO"/>
        </w:rPr>
        <w:t>şi</w:t>
      </w:r>
      <w:proofErr w:type="spellEnd"/>
      <w:r w:rsidRPr="00F93934">
        <w:rPr>
          <w:rFonts w:ascii="Arial" w:eastAsia="Times New Roman" w:hAnsi="Arial" w:cs="Arial"/>
          <w:kern w:val="0"/>
          <w:sz w:val="22"/>
          <w:szCs w:val="22"/>
          <w:lang w:val="ro-RO"/>
        </w:rPr>
        <w:t xml:space="preserve"> lit. c) din </w:t>
      </w:r>
      <w:proofErr w:type="spellStart"/>
      <w:r w:rsidRPr="00F93934">
        <w:rPr>
          <w:rFonts w:ascii="Arial" w:eastAsia="Times New Roman" w:hAnsi="Arial" w:cs="Arial"/>
          <w:kern w:val="0"/>
          <w:sz w:val="22"/>
          <w:szCs w:val="22"/>
          <w:lang w:val="ro-RO"/>
        </w:rPr>
        <w:t>Ordonanţa</w:t>
      </w:r>
      <w:proofErr w:type="spellEnd"/>
      <w:r w:rsidRPr="00F93934">
        <w:rPr>
          <w:rFonts w:ascii="Arial" w:eastAsia="Times New Roman" w:hAnsi="Arial" w:cs="Arial"/>
          <w:kern w:val="0"/>
          <w:sz w:val="22"/>
          <w:szCs w:val="22"/>
          <w:lang w:val="ro-RO"/>
        </w:rPr>
        <w:t xml:space="preserve"> Guvernului nr.70/2002 privind administrarea </w:t>
      </w:r>
      <w:proofErr w:type="spellStart"/>
      <w:r w:rsidRPr="00F93934">
        <w:rPr>
          <w:rFonts w:ascii="Arial" w:eastAsia="Times New Roman" w:hAnsi="Arial" w:cs="Arial"/>
          <w:kern w:val="0"/>
          <w:sz w:val="22"/>
          <w:szCs w:val="22"/>
          <w:lang w:val="ro-RO"/>
        </w:rPr>
        <w:t>unităţilor</w:t>
      </w:r>
      <w:proofErr w:type="spellEnd"/>
      <w:r w:rsidRPr="00F93934">
        <w:rPr>
          <w:rFonts w:ascii="Arial" w:eastAsia="Times New Roman" w:hAnsi="Arial" w:cs="Arial"/>
          <w:kern w:val="0"/>
          <w:sz w:val="22"/>
          <w:szCs w:val="22"/>
          <w:lang w:val="ro-RO"/>
        </w:rPr>
        <w:t xml:space="preserve"> sanitare publice de interes </w:t>
      </w:r>
      <w:proofErr w:type="spellStart"/>
      <w:r w:rsidRPr="00F93934">
        <w:rPr>
          <w:rFonts w:ascii="Arial" w:eastAsia="Times New Roman" w:hAnsi="Arial" w:cs="Arial"/>
          <w:kern w:val="0"/>
          <w:sz w:val="22"/>
          <w:szCs w:val="22"/>
          <w:lang w:val="ro-RO"/>
        </w:rPr>
        <w:t>judeţean</w:t>
      </w:r>
      <w:proofErr w:type="spellEnd"/>
      <w:r w:rsidRPr="00F93934">
        <w:rPr>
          <w:rFonts w:ascii="Arial" w:eastAsia="Times New Roman" w:hAnsi="Arial" w:cs="Arial"/>
          <w:kern w:val="0"/>
          <w:sz w:val="22"/>
          <w:szCs w:val="22"/>
          <w:lang w:val="ro-RO"/>
        </w:rPr>
        <w:t xml:space="preserve"> </w:t>
      </w:r>
      <w:proofErr w:type="spellStart"/>
      <w:r w:rsidRPr="00F93934">
        <w:rPr>
          <w:rFonts w:ascii="Arial" w:eastAsia="Times New Roman" w:hAnsi="Arial" w:cs="Arial"/>
          <w:kern w:val="0"/>
          <w:sz w:val="22"/>
          <w:szCs w:val="22"/>
          <w:lang w:val="ro-RO"/>
        </w:rPr>
        <w:t>şi</w:t>
      </w:r>
      <w:proofErr w:type="spellEnd"/>
      <w:r w:rsidRPr="00F93934">
        <w:rPr>
          <w:rFonts w:ascii="Arial" w:eastAsia="Times New Roman" w:hAnsi="Arial" w:cs="Arial"/>
          <w:kern w:val="0"/>
          <w:sz w:val="22"/>
          <w:szCs w:val="22"/>
          <w:lang w:val="ro-RO"/>
        </w:rPr>
        <w:t xml:space="preserve"> locale cu modificările </w:t>
      </w:r>
      <w:proofErr w:type="spellStart"/>
      <w:r w:rsidRPr="00F93934">
        <w:rPr>
          <w:rFonts w:ascii="Arial" w:eastAsia="Times New Roman" w:hAnsi="Arial" w:cs="Arial"/>
          <w:kern w:val="0"/>
          <w:sz w:val="22"/>
          <w:szCs w:val="22"/>
          <w:lang w:val="ro-RO"/>
        </w:rPr>
        <w:t>şi</w:t>
      </w:r>
      <w:proofErr w:type="spellEnd"/>
      <w:r w:rsidRPr="00F93934">
        <w:rPr>
          <w:rFonts w:ascii="Arial" w:eastAsia="Times New Roman" w:hAnsi="Arial" w:cs="Arial"/>
          <w:kern w:val="0"/>
          <w:sz w:val="22"/>
          <w:szCs w:val="22"/>
          <w:lang w:val="ro-RO"/>
        </w:rPr>
        <w:t xml:space="preserve"> completările ulterioare, precum </w:t>
      </w:r>
      <w:proofErr w:type="spellStart"/>
      <w:r w:rsidRPr="00F93934">
        <w:rPr>
          <w:rFonts w:ascii="Arial" w:eastAsia="Times New Roman" w:hAnsi="Arial" w:cs="Arial"/>
          <w:kern w:val="0"/>
          <w:sz w:val="22"/>
          <w:szCs w:val="22"/>
          <w:lang w:val="ro-RO"/>
        </w:rPr>
        <w:t>şi</w:t>
      </w:r>
      <w:proofErr w:type="spellEnd"/>
      <w:r w:rsidRPr="00F93934">
        <w:rPr>
          <w:rFonts w:ascii="Arial" w:eastAsia="Times New Roman" w:hAnsi="Arial" w:cs="Arial"/>
          <w:kern w:val="0"/>
          <w:sz w:val="22"/>
          <w:szCs w:val="22"/>
          <w:lang w:val="ro-RO"/>
        </w:rPr>
        <w:t xml:space="preserve"> ale art.8, lit. b), lit. c) din Normele privind organizarea, </w:t>
      </w:r>
      <w:proofErr w:type="spellStart"/>
      <w:r w:rsidRPr="00F93934">
        <w:rPr>
          <w:rFonts w:ascii="Arial" w:eastAsia="Times New Roman" w:hAnsi="Arial" w:cs="Arial"/>
          <w:kern w:val="0"/>
          <w:sz w:val="22"/>
          <w:szCs w:val="22"/>
          <w:lang w:val="ro-RO"/>
        </w:rPr>
        <w:t>funcţionarea</w:t>
      </w:r>
      <w:proofErr w:type="spellEnd"/>
      <w:r w:rsidRPr="00F93934">
        <w:rPr>
          <w:rFonts w:ascii="Arial" w:eastAsia="Times New Roman" w:hAnsi="Arial" w:cs="Arial"/>
          <w:kern w:val="0"/>
          <w:sz w:val="22"/>
          <w:szCs w:val="22"/>
          <w:lang w:val="ro-RO"/>
        </w:rPr>
        <w:t xml:space="preserve"> </w:t>
      </w:r>
      <w:proofErr w:type="spellStart"/>
      <w:r w:rsidRPr="00F93934">
        <w:rPr>
          <w:rFonts w:ascii="Arial" w:eastAsia="Times New Roman" w:hAnsi="Arial" w:cs="Arial"/>
          <w:kern w:val="0"/>
          <w:sz w:val="22"/>
          <w:szCs w:val="22"/>
          <w:lang w:val="ro-RO"/>
        </w:rPr>
        <w:t>şi</w:t>
      </w:r>
      <w:proofErr w:type="spellEnd"/>
      <w:r w:rsidRPr="00F93934">
        <w:rPr>
          <w:rFonts w:ascii="Arial" w:eastAsia="Times New Roman" w:hAnsi="Arial" w:cs="Arial"/>
          <w:kern w:val="0"/>
          <w:sz w:val="22"/>
          <w:szCs w:val="22"/>
          <w:lang w:val="ro-RO"/>
        </w:rPr>
        <w:t xml:space="preserve"> </w:t>
      </w:r>
      <w:proofErr w:type="spellStart"/>
      <w:r w:rsidRPr="00F93934">
        <w:rPr>
          <w:rFonts w:ascii="Arial" w:eastAsia="Times New Roman" w:hAnsi="Arial" w:cs="Arial"/>
          <w:kern w:val="0"/>
          <w:sz w:val="22"/>
          <w:szCs w:val="22"/>
          <w:lang w:val="ro-RO"/>
        </w:rPr>
        <w:t>finanţarea</w:t>
      </w:r>
      <w:proofErr w:type="spellEnd"/>
      <w:r w:rsidRPr="00F93934">
        <w:rPr>
          <w:rFonts w:ascii="Arial" w:eastAsia="Times New Roman" w:hAnsi="Arial" w:cs="Arial"/>
          <w:kern w:val="0"/>
          <w:sz w:val="22"/>
          <w:szCs w:val="22"/>
          <w:lang w:val="ro-RO"/>
        </w:rPr>
        <w:t xml:space="preserve"> </w:t>
      </w:r>
      <w:proofErr w:type="spellStart"/>
      <w:r w:rsidRPr="00F93934">
        <w:rPr>
          <w:rFonts w:ascii="Arial" w:eastAsia="Times New Roman" w:hAnsi="Arial" w:cs="Arial"/>
          <w:kern w:val="0"/>
          <w:sz w:val="22"/>
          <w:szCs w:val="22"/>
          <w:lang w:val="ro-RO"/>
        </w:rPr>
        <w:t>unităţilor</w:t>
      </w:r>
      <w:proofErr w:type="spellEnd"/>
      <w:r w:rsidRPr="00F93934">
        <w:rPr>
          <w:rFonts w:ascii="Arial" w:eastAsia="Times New Roman" w:hAnsi="Arial" w:cs="Arial"/>
          <w:kern w:val="0"/>
          <w:sz w:val="22"/>
          <w:szCs w:val="22"/>
          <w:lang w:val="ro-RO"/>
        </w:rPr>
        <w:t xml:space="preserve"> de </w:t>
      </w:r>
      <w:proofErr w:type="spellStart"/>
      <w:r w:rsidRPr="00F93934">
        <w:rPr>
          <w:rFonts w:ascii="Arial" w:eastAsia="Times New Roman" w:hAnsi="Arial" w:cs="Arial"/>
          <w:kern w:val="0"/>
          <w:sz w:val="22"/>
          <w:szCs w:val="22"/>
          <w:lang w:val="ro-RO"/>
        </w:rPr>
        <w:t>asistenţă</w:t>
      </w:r>
      <w:proofErr w:type="spellEnd"/>
      <w:r w:rsidRPr="00F93934">
        <w:rPr>
          <w:rFonts w:ascii="Arial" w:eastAsia="Times New Roman" w:hAnsi="Arial" w:cs="Arial"/>
          <w:kern w:val="0"/>
          <w:sz w:val="22"/>
          <w:szCs w:val="22"/>
          <w:lang w:val="ro-RO"/>
        </w:rPr>
        <w:t xml:space="preserve"> </w:t>
      </w:r>
      <w:proofErr w:type="spellStart"/>
      <w:r w:rsidRPr="00F93934">
        <w:rPr>
          <w:rFonts w:ascii="Arial" w:eastAsia="Times New Roman" w:hAnsi="Arial" w:cs="Arial"/>
          <w:kern w:val="0"/>
          <w:sz w:val="22"/>
          <w:szCs w:val="22"/>
          <w:lang w:val="ro-RO"/>
        </w:rPr>
        <w:t>medico</w:t>
      </w:r>
      <w:proofErr w:type="spellEnd"/>
      <w:r w:rsidRPr="00F93934">
        <w:rPr>
          <w:rFonts w:ascii="Arial" w:eastAsia="Times New Roman" w:hAnsi="Arial" w:cs="Arial"/>
          <w:kern w:val="0"/>
          <w:sz w:val="22"/>
          <w:szCs w:val="22"/>
          <w:lang w:val="ro-RO"/>
        </w:rPr>
        <w:t>-sociale, aprobate prin Hotărârea Guvernului României nr. 412/2003, „</w:t>
      </w:r>
      <w:proofErr w:type="spellStart"/>
      <w:r w:rsidRPr="00F93934">
        <w:rPr>
          <w:rFonts w:ascii="Arial" w:eastAsia="Times New Roman" w:hAnsi="Arial" w:cs="Arial"/>
          <w:i/>
          <w:iCs/>
          <w:kern w:val="0"/>
          <w:sz w:val="22"/>
          <w:szCs w:val="22"/>
          <w:lang w:val="ro-RO"/>
        </w:rPr>
        <w:t>Unităţile</w:t>
      </w:r>
      <w:proofErr w:type="spellEnd"/>
      <w:r w:rsidRPr="00F93934">
        <w:rPr>
          <w:rFonts w:ascii="Arial" w:eastAsia="Times New Roman" w:hAnsi="Arial" w:cs="Arial"/>
          <w:i/>
          <w:iCs/>
          <w:kern w:val="0"/>
          <w:sz w:val="22"/>
          <w:szCs w:val="22"/>
          <w:lang w:val="ro-RO"/>
        </w:rPr>
        <w:t xml:space="preserve"> de </w:t>
      </w:r>
      <w:proofErr w:type="spellStart"/>
      <w:r w:rsidRPr="00F93934">
        <w:rPr>
          <w:rFonts w:ascii="Arial" w:eastAsia="Times New Roman" w:hAnsi="Arial" w:cs="Arial"/>
          <w:i/>
          <w:iCs/>
          <w:kern w:val="0"/>
          <w:sz w:val="22"/>
          <w:szCs w:val="22"/>
          <w:lang w:val="ro-RO"/>
        </w:rPr>
        <w:t>asistenţă</w:t>
      </w:r>
      <w:proofErr w:type="spellEnd"/>
      <w:r w:rsidRPr="00F93934">
        <w:rPr>
          <w:rFonts w:ascii="Arial" w:eastAsia="Times New Roman" w:hAnsi="Arial" w:cs="Arial"/>
          <w:i/>
          <w:iCs/>
          <w:kern w:val="0"/>
          <w:sz w:val="22"/>
          <w:szCs w:val="22"/>
          <w:lang w:val="ro-RO"/>
        </w:rPr>
        <w:t xml:space="preserve"> </w:t>
      </w:r>
      <w:proofErr w:type="spellStart"/>
      <w:r w:rsidRPr="00F93934">
        <w:rPr>
          <w:rFonts w:ascii="Arial" w:eastAsia="Times New Roman" w:hAnsi="Arial" w:cs="Arial"/>
          <w:i/>
          <w:iCs/>
          <w:kern w:val="0"/>
          <w:sz w:val="22"/>
          <w:szCs w:val="22"/>
          <w:lang w:val="ro-RO"/>
        </w:rPr>
        <w:t>medico</w:t>
      </w:r>
      <w:proofErr w:type="spellEnd"/>
      <w:r w:rsidRPr="00F93934">
        <w:rPr>
          <w:rFonts w:ascii="Arial" w:eastAsia="Times New Roman" w:hAnsi="Arial" w:cs="Arial"/>
          <w:i/>
          <w:iCs/>
          <w:kern w:val="0"/>
          <w:sz w:val="22"/>
          <w:szCs w:val="22"/>
          <w:lang w:val="ro-RO"/>
        </w:rPr>
        <w:t xml:space="preserve">-socială se organizează ca </w:t>
      </w:r>
      <w:proofErr w:type="spellStart"/>
      <w:r w:rsidRPr="00F93934">
        <w:rPr>
          <w:rFonts w:ascii="Arial" w:eastAsia="Times New Roman" w:hAnsi="Arial" w:cs="Arial"/>
          <w:i/>
          <w:iCs/>
          <w:kern w:val="0"/>
          <w:sz w:val="22"/>
          <w:szCs w:val="22"/>
          <w:lang w:val="ro-RO"/>
        </w:rPr>
        <w:t>instituţii</w:t>
      </w:r>
      <w:proofErr w:type="spellEnd"/>
      <w:r w:rsidRPr="00F93934">
        <w:rPr>
          <w:rFonts w:ascii="Arial" w:eastAsia="Times New Roman" w:hAnsi="Arial" w:cs="Arial"/>
          <w:i/>
          <w:iCs/>
          <w:kern w:val="0"/>
          <w:sz w:val="22"/>
          <w:szCs w:val="22"/>
          <w:lang w:val="ro-RO"/>
        </w:rPr>
        <w:t xml:space="preserve"> publice cu personalitate juridică </w:t>
      </w:r>
      <w:proofErr w:type="spellStart"/>
      <w:r w:rsidRPr="00F93934">
        <w:rPr>
          <w:rFonts w:ascii="Arial" w:eastAsia="Times New Roman" w:hAnsi="Arial" w:cs="Arial"/>
          <w:i/>
          <w:iCs/>
          <w:kern w:val="0"/>
          <w:sz w:val="22"/>
          <w:szCs w:val="22"/>
          <w:lang w:val="ro-RO"/>
        </w:rPr>
        <w:t>finanţate</w:t>
      </w:r>
      <w:proofErr w:type="spellEnd"/>
      <w:r w:rsidRPr="00F93934">
        <w:rPr>
          <w:rFonts w:ascii="Arial" w:eastAsia="Times New Roman" w:hAnsi="Arial" w:cs="Arial"/>
          <w:i/>
          <w:iCs/>
          <w:kern w:val="0"/>
          <w:sz w:val="22"/>
          <w:szCs w:val="22"/>
          <w:lang w:val="ro-RO"/>
        </w:rPr>
        <w:t xml:space="preserve"> din venituri proprii </w:t>
      </w:r>
      <w:proofErr w:type="spellStart"/>
      <w:r w:rsidRPr="00F93934">
        <w:rPr>
          <w:rFonts w:ascii="Arial" w:eastAsia="Times New Roman" w:hAnsi="Arial" w:cs="Arial"/>
          <w:i/>
          <w:iCs/>
          <w:kern w:val="0"/>
          <w:sz w:val="22"/>
          <w:szCs w:val="22"/>
          <w:lang w:val="ro-RO"/>
        </w:rPr>
        <w:t>şi</w:t>
      </w:r>
      <w:proofErr w:type="spellEnd"/>
      <w:r w:rsidRPr="00F93934">
        <w:rPr>
          <w:rFonts w:ascii="Arial" w:eastAsia="Times New Roman" w:hAnsi="Arial" w:cs="Arial"/>
          <w:i/>
          <w:iCs/>
          <w:kern w:val="0"/>
          <w:sz w:val="22"/>
          <w:szCs w:val="22"/>
          <w:lang w:val="ro-RO"/>
        </w:rPr>
        <w:t xml:space="preserve"> </w:t>
      </w:r>
      <w:proofErr w:type="spellStart"/>
      <w:r w:rsidRPr="00F93934">
        <w:rPr>
          <w:rFonts w:ascii="Arial" w:eastAsia="Times New Roman" w:hAnsi="Arial" w:cs="Arial"/>
          <w:i/>
          <w:iCs/>
          <w:kern w:val="0"/>
          <w:sz w:val="22"/>
          <w:szCs w:val="22"/>
          <w:lang w:val="ro-RO"/>
        </w:rPr>
        <w:t>subvenţii</w:t>
      </w:r>
      <w:proofErr w:type="spellEnd"/>
      <w:r w:rsidRPr="00F93934">
        <w:rPr>
          <w:rFonts w:ascii="Arial" w:eastAsia="Times New Roman" w:hAnsi="Arial" w:cs="Arial"/>
          <w:i/>
          <w:iCs/>
          <w:kern w:val="0"/>
          <w:sz w:val="22"/>
          <w:szCs w:val="22"/>
          <w:lang w:val="ro-RO"/>
        </w:rPr>
        <w:t xml:space="preserve"> acordate de la bugetele locale, în </w:t>
      </w:r>
      <w:proofErr w:type="spellStart"/>
      <w:r w:rsidRPr="00F93934">
        <w:rPr>
          <w:rFonts w:ascii="Arial" w:eastAsia="Times New Roman" w:hAnsi="Arial" w:cs="Arial"/>
          <w:i/>
          <w:iCs/>
          <w:kern w:val="0"/>
          <w:sz w:val="22"/>
          <w:szCs w:val="22"/>
          <w:lang w:val="ro-RO"/>
        </w:rPr>
        <w:t>funcţie</w:t>
      </w:r>
      <w:proofErr w:type="spellEnd"/>
      <w:r w:rsidRPr="00F93934">
        <w:rPr>
          <w:rFonts w:ascii="Arial" w:eastAsia="Times New Roman" w:hAnsi="Arial" w:cs="Arial"/>
          <w:i/>
          <w:iCs/>
          <w:kern w:val="0"/>
          <w:sz w:val="22"/>
          <w:szCs w:val="22"/>
          <w:lang w:val="ro-RO"/>
        </w:rPr>
        <w:t xml:space="preserve"> de subordonare. Veniturile proprii ale </w:t>
      </w:r>
      <w:proofErr w:type="spellStart"/>
      <w:r w:rsidRPr="00F93934">
        <w:rPr>
          <w:rFonts w:ascii="Arial" w:eastAsia="Times New Roman" w:hAnsi="Arial" w:cs="Arial"/>
          <w:i/>
          <w:iCs/>
          <w:kern w:val="0"/>
          <w:sz w:val="22"/>
          <w:szCs w:val="22"/>
          <w:lang w:val="ro-RO"/>
        </w:rPr>
        <w:t>unităţilor</w:t>
      </w:r>
      <w:proofErr w:type="spellEnd"/>
      <w:r w:rsidRPr="00F93934">
        <w:rPr>
          <w:rFonts w:ascii="Arial" w:eastAsia="Times New Roman" w:hAnsi="Arial" w:cs="Arial"/>
          <w:i/>
          <w:iCs/>
          <w:kern w:val="0"/>
          <w:sz w:val="22"/>
          <w:szCs w:val="22"/>
          <w:lang w:val="ro-RO"/>
        </w:rPr>
        <w:t xml:space="preserve"> de </w:t>
      </w:r>
      <w:proofErr w:type="spellStart"/>
      <w:r w:rsidRPr="00F93934">
        <w:rPr>
          <w:rFonts w:ascii="Arial" w:eastAsia="Times New Roman" w:hAnsi="Arial" w:cs="Arial"/>
          <w:i/>
          <w:iCs/>
          <w:kern w:val="0"/>
          <w:sz w:val="22"/>
          <w:szCs w:val="22"/>
          <w:lang w:val="ro-RO"/>
        </w:rPr>
        <w:t>asistenţă</w:t>
      </w:r>
      <w:proofErr w:type="spellEnd"/>
      <w:r w:rsidRPr="00F93934">
        <w:rPr>
          <w:rFonts w:ascii="Arial" w:eastAsia="Times New Roman" w:hAnsi="Arial" w:cs="Arial"/>
          <w:i/>
          <w:iCs/>
          <w:kern w:val="0"/>
          <w:sz w:val="22"/>
          <w:szCs w:val="22"/>
          <w:lang w:val="ro-RO"/>
        </w:rPr>
        <w:t xml:space="preserve"> </w:t>
      </w:r>
      <w:proofErr w:type="spellStart"/>
      <w:r w:rsidRPr="00F93934">
        <w:rPr>
          <w:rFonts w:ascii="Arial" w:eastAsia="Times New Roman" w:hAnsi="Arial" w:cs="Arial"/>
          <w:i/>
          <w:iCs/>
          <w:kern w:val="0"/>
          <w:sz w:val="22"/>
          <w:szCs w:val="22"/>
          <w:lang w:val="ro-RO"/>
        </w:rPr>
        <w:t>medico</w:t>
      </w:r>
      <w:proofErr w:type="spellEnd"/>
      <w:r w:rsidRPr="00F93934">
        <w:rPr>
          <w:rFonts w:ascii="Arial" w:eastAsia="Times New Roman" w:hAnsi="Arial" w:cs="Arial"/>
          <w:i/>
          <w:iCs/>
          <w:kern w:val="0"/>
          <w:sz w:val="22"/>
          <w:szCs w:val="22"/>
          <w:lang w:val="ro-RO"/>
        </w:rPr>
        <w:t xml:space="preserve">-socială se constituie din </w:t>
      </w:r>
      <w:proofErr w:type="spellStart"/>
      <w:r w:rsidRPr="00F93934">
        <w:rPr>
          <w:rFonts w:ascii="Arial" w:eastAsia="Times New Roman" w:hAnsi="Arial" w:cs="Arial"/>
          <w:i/>
          <w:iCs/>
          <w:kern w:val="0"/>
          <w:sz w:val="22"/>
          <w:szCs w:val="22"/>
          <w:u w:val="single"/>
          <w:lang w:val="ro-RO"/>
        </w:rPr>
        <w:t>contribuţii</w:t>
      </w:r>
      <w:proofErr w:type="spellEnd"/>
      <w:r w:rsidRPr="00F93934">
        <w:rPr>
          <w:rFonts w:ascii="Arial" w:eastAsia="Times New Roman" w:hAnsi="Arial" w:cs="Arial"/>
          <w:i/>
          <w:iCs/>
          <w:kern w:val="0"/>
          <w:sz w:val="22"/>
          <w:szCs w:val="22"/>
          <w:lang w:val="ro-RO"/>
        </w:rPr>
        <w:t xml:space="preserve"> personale ale beneficiarilor serviciilor prestate sau ale </w:t>
      </w:r>
      <w:proofErr w:type="spellStart"/>
      <w:r w:rsidRPr="00F93934">
        <w:rPr>
          <w:rFonts w:ascii="Arial" w:eastAsia="Times New Roman" w:hAnsi="Arial" w:cs="Arial"/>
          <w:i/>
          <w:iCs/>
          <w:kern w:val="0"/>
          <w:sz w:val="22"/>
          <w:szCs w:val="22"/>
          <w:lang w:val="ro-RO"/>
        </w:rPr>
        <w:t>susţinătorilor</w:t>
      </w:r>
      <w:proofErr w:type="spellEnd"/>
      <w:r w:rsidRPr="00F93934">
        <w:rPr>
          <w:rFonts w:ascii="Arial" w:eastAsia="Times New Roman" w:hAnsi="Arial" w:cs="Arial"/>
          <w:i/>
          <w:iCs/>
          <w:kern w:val="0"/>
          <w:sz w:val="22"/>
          <w:szCs w:val="22"/>
          <w:lang w:val="ro-RO"/>
        </w:rPr>
        <w:t xml:space="preserve"> legali ai acestora, </w:t>
      </w:r>
      <w:r w:rsidRPr="00F93934">
        <w:rPr>
          <w:rFonts w:ascii="Arial" w:eastAsia="Times New Roman" w:hAnsi="Arial" w:cs="Arial"/>
          <w:i/>
          <w:iCs/>
          <w:kern w:val="0"/>
          <w:sz w:val="22"/>
          <w:szCs w:val="22"/>
          <w:u w:val="single"/>
          <w:lang w:val="ro-RO"/>
        </w:rPr>
        <w:t xml:space="preserve">aprobate în </w:t>
      </w:r>
      <w:proofErr w:type="spellStart"/>
      <w:r w:rsidRPr="00F93934">
        <w:rPr>
          <w:rFonts w:ascii="Arial" w:eastAsia="Times New Roman" w:hAnsi="Arial" w:cs="Arial"/>
          <w:i/>
          <w:iCs/>
          <w:kern w:val="0"/>
          <w:sz w:val="22"/>
          <w:szCs w:val="22"/>
          <w:u w:val="single"/>
          <w:lang w:val="ro-RO"/>
        </w:rPr>
        <w:t>condiţiile</w:t>
      </w:r>
      <w:proofErr w:type="spellEnd"/>
      <w:r w:rsidRPr="00F93934">
        <w:rPr>
          <w:rFonts w:ascii="Arial" w:eastAsia="Times New Roman" w:hAnsi="Arial" w:cs="Arial"/>
          <w:i/>
          <w:iCs/>
          <w:kern w:val="0"/>
          <w:sz w:val="22"/>
          <w:szCs w:val="22"/>
          <w:u w:val="single"/>
          <w:lang w:val="ro-RO"/>
        </w:rPr>
        <w:t xml:space="preserve"> legii prin hotărâre a consiliilor locale</w:t>
      </w:r>
      <w:r w:rsidRPr="00F93934">
        <w:rPr>
          <w:rFonts w:ascii="Arial" w:eastAsia="Times New Roman" w:hAnsi="Arial" w:cs="Arial"/>
          <w:i/>
          <w:iCs/>
          <w:kern w:val="0"/>
          <w:sz w:val="22"/>
          <w:szCs w:val="22"/>
          <w:lang w:val="ro-RO"/>
        </w:rPr>
        <w:t xml:space="preserve">, consiliilor </w:t>
      </w:r>
      <w:proofErr w:type="spellStart"/>
      <w:r w:rsidRPr="00F93934">
        <w:rPr>
          <w:rFonts w:ascii="Arial" w:eastAsia="Times New Roman" w:hAnsi="Arial" w:cs="Arial"/>
          <w:i/>
          <w:iCs/>
          <w:kern w:val="0"/>
          <w:sz w:val="22"/>
          <w:szCs w:val="22"/>
          <w:lang w:val="ro-RO"/>
        </w:rPr>
        <w:t>judeţene</w:t>
      </w:r>
      <w:proofErr w:type="spellEnd"/>
      <w:r w:rsidRPr="00F93934">
        <w:rPr>
          <w:rFonts w:ascii="Arial" w:eastAsia="Times New Roman" w:hAnsi="Arial" w:cs="Arial"/>
          <w:i/>
          <w:iCs/>
          <w:kern w:val="0"/>
          <w:sz w:val="22"/>
          <w:szCs w:val="22"/>
          <w:lang w:val="ro-RO"/>
        </w:rPr>
        <w:t xml:space="preserve"> sau a Consiliului General al Municipiului </w:t>
      </w:r>
      <w:proofErr w:type="spellStart"/>
      <w:r w:rsidRPr="00F93934">
        <w:rPr>
          <w:rFonts w:ascii="Arial" w:eastAsia="Times New Roman" w:hAnsi="Arial" w:cs="Arial"/>
          <w:i/>
          <w:iCs/>
          <w:kern w:val="0"/>
          <w:sz w:val="22"/>
          <w:szCs w:val="22"/>
          <w:lang w:val="ro-RO"/>
        </w:rPr>
        <w:t>Bucureşti</w:t>
      </w:r>
      <w:proofErr w:type="spellEnd"/>
      <w:r w:rsidRPr="00F93934">
        <w:rPr>
          <w:rFonts w:ascii="Arial" w:eastAsia="Times New Roman" w:hAnsi="Arial" w:cs="Arial"/>
          <w:i/>
          <w:iCs/>
          <w:kern w:val="0"/>
          <w:sz w:val="22"/>
          <w:szCs w:val="22"/>
          <w:lang w:val="ro-RO"/>
        </w:rPr>
        <w:t xml:space="preserve">, după caz; </w:t>
      </w:r>
      <w:proofErr w:type="spellStart"/>
      <w:r w:rsidRPr="00F93934">
        <w:rPr>
          <w:rFonts w:ascii="Arial" w:eastAsia="Times New Roman" w:hAnsi="Arial" w:cs="Arial"/>
          <w:i/>
          <w:iCs/>
          <w:kern w:val="0"/>
          <w:sz w:val="22"/>
          <w:szCs w:val="22"/>
          <w:lang w:val="ro-RO"/>
        </w:rPr>
        <w:t>donaţii,sponsorizări</w:t>
      </w:r>
      <w:proofErr w:type="spellEnd"/>
      <w:r w:rsidRPr="00F93934">
        <w:rPr>
          <w:rFonts w:ascii="Arial" w:eastAsia="Times New Roman" w:hAnsi="Arial" w:cs="Arial"/>
          <w:i/>
          <w:iCs/>
          <w:kern w:val="0"/>
          <w:sz w:val="22"/>
          <w:szCs w:val="22"/>
          <w:lang w:val="ro-RO"/>
        </w:rPr>
        <w:t xml:space="preserve"> </w:t>
      </w:r>
      <w:proofErr w:type="spellStart"/>
      <w:r w:rsidRPr="00F93934">
        <w:rPr>
          <w:rFonts w:ascii="Arial" w:eastAsia="Times New Roman" w:hAnsi="Arial" w:cs="Arial"/>
          <w:i/>
          <w:iCs/>
          <w:kern w:val="0"/>
          <w:sz w:val="22"/>
          <w:szCs w:val="22"/>
          <w:lang w:val="ro-RO"/>
        </w:rPr>
        <w:t>şi</w:t>
      </w:r>
      <w:proofErr w:type="spellEnd"/>
      <w:r w:rsidRPr="00F93934">
        <w:rPr>
          <w:rFonts w:ascii="Arial" w:eastAsia="Times New Roman" w:hAnsi="Arial" w:cs="Arial"/>
          <w:i/>
          <w:iCs/>
          <w:kern w:val="0"/>
          <w:sz w:val="22"/>
          <w:szCs w:val="22"/>
          <w:lang w:val="ro-RO"/>
        </w:rPr>
        <w:t xml:space="preserve"> alte  venituri...”</w:t>
      </w:r>
    </w:p>
    <w:p w14:paraId="5D6E2850" w14:textId="77777777" w:rsidR="00F93934" w:rsidRPr="00F93934" w:rsidRDefault="00F93934" w:rsidP="00F93934">
      <w:pPr>
        <w:widowControl/>
        <w:ind w:firstLine="720"/>
        <w:jc w:val="both"/>
        <w:textAlignment w:val="auto"/>
        <w:rPr>
          <w:rFonts w:ascii="Arial" w:eastAsia="Times New Roman" w:hAnsi="Arial" w:cs="Arial"/>
          <w:kern w:val="0"/>
          <w:sz w:val="22"/>
          <w:szCs w:val="22"/>
          <w:lang w:val="ro-RO"/>
        </w:rPr>
      </w:pPr>
      <w:r w:rsidRPr="00F93934">
        <w:rPr>
          <w:rFonts w:ascii="Arial" w:eastAsia="Times New Roman" w:hAnsi="Arial" w:cs="Arial"/>
          <w:bCs/>
          <w:kern w:val="0"/>
          <w:sz w:val="22"/>
          <w:szCs w:val="22"/>
          <w:lang w:val="ro-RO"/>
        </w:rPr>
        <w:t xml:space="preserve">Având în vedere cele prezentate mai sus, prin proiectul de hotărâre se propune aprobarea </w:t>
      </w:r>
      <w:proofErr w:type="spellStart"/>
      <w:r w:rsidRPr="00F93934">
        <w:rPr>
          <w:rFonts w:ascii="Arial" w:eastAsia="Times New Roman" w:hAnsi="Arial" w:cs="Arial"/>
          <w:kern w:val="0"/>
          <w:sz w:val="22"/>
          <w:szCs w:val="22"/>
          <w:lang w:val="ro-RO"/>
        </w:rPr>
        <w:t>contribuţiei</w:t>
      </w:r>
      <w:proofErr w:type="spellEnd"/>
      <w:r w:rsidRPr="00F93934">
        <w:rPr>
          <w:rFonts w:ascii="Arial" w:eastAsia="Times New Roman" w:hAnsi="Arial" w:cs="Arial"/>
          <w:kern w:val="0"/>
          <w:sz w:val="22"/>
          <w:szCs w:val="22"/>
          <w:lang w:val="ro-RO"/>
        </w:rPr>
        <w:t xml:space="preserve"> lunare de </w:t>
      </w:r>
      <w:proofErr w:type="spellStart"/>
      <w:r w:rsidRPr="00F93934">
        <w:rPr>
          <w:rFonts w:ascii="Arial" w:eastAsia="Times New Roman" w:hAnsi="Arial" w:cs="Arial"/>
          <w:kern w:val="0"/>
          <w:sz w:val="22"/>
          <w:szCs w:val="22"/>
          <w:lang w:val="ro-RO"/>
        </w:rPr>
        <w:t>întreţinere</w:t>
      </w:r>
      <w:proofErr w:type="spellEnd"/>
      <w:r w:rsidRPr="00F93934">
        <w:rPr>
          <w:rFonts w:ascii="Arial" w:eastAsia="Times New Roman" w:hAnsi="Arial" w:cs="Arial"/>
          <w:kern w:val="0"/>
          <w:sz w:val="22"/>
          <w:szCs w:val="22"/>
          <w:lang w:val="ro-RO"/>
        </w:rPr>
        <w:t xml:space="preserve"> în cuantum de 2.393 lei, datorată </w:t>
      </w:r>
      <w:r w:rsidRPr="00F93934">
        <w:rPr>
          <w:rFonts w:ascii="Arial" w:eastAsia="Times New Roman" w:hAnsi="Arial" w:cs="Arial"/>
          <w:bCs/>
          <w:kern w:val="0"/>
          <w:sz w:val="22"/>
          <w:szCs w:val="22"/>
          <w:lang w:val="ro-RO"/>
        </w:rPr>
        <w:t xml:space="preserve">de beneficiarii, </w:t>
      </w:r>
      <w:proofErr w:type="spellStart"/>
      <w:r w:rsidRPr="00F93934">
        <w:rPr>
          <w:rFonts w:ascii="Arial" w:eastAsia="Times New Roman" w:hAnsi="Arial" w:cs="Arial"/>
          <w:bCs/>
          <w:kern w:val="0"/>
          <w:sz w:val="22"/>
          <w:szCs w:val="22"/>
          <w:lang w:val="ro-RO"/>
        </w:rPr>
        <w:t>aparţinătorii</w:t>
      </w:r>
      <w:proofErr w:type="spellEnd"/>
      <w:r w:rsidRPr="00F93934">
        <w:rPr>
          <w:rFonts w:ascii="Arial" w:eastAsia="Times New Roman" w:hAnsi="Arial" w:cs="Arial"/>
          <w:bCs/>
          <w:kern w:val="0"/>
          <w:sz w:val="22"/>
          <w:szCs w:val="22"/>
          <w:lang w:val="ro-RO"/>
        </w:rPr>
        <w:t xml:space="preserve">, </w:t>
      </w:r>
      <w:proofErr w:type="spellStart"/>
      <w:r w:rsidRPr="00F93934">
        <w:rPr>
          <w:rFonts w:ascii="Arial" w:eastAsia="Times New Roman" w:hAnsi="Arial" w:cs="Arial"/>
          <w:bCs/>
          <w:kern w:val="0"/>
          <w:sz w:val="22"/>
          <w:szCs w:val="22"/>
          <w:lang w:val="ro-RO"/>
        </w:rPr>
        <w:t>susţinătorii</w:t>
      </w:r>
      <w:proofErr w:type="spellEnd"/>
      <w:r w:rsidRPr="00F93934">
        <w:rPr>
          <w:rFonts w:ascii="Arial" w:eastAsia="Times New Roman" w:hAnsi="Arial" w:cs="Arial"/>
          <w:bCs/>
          <w:kern w:val="0"/>
          <w:sz w:val="22"/>
          <w:szCs w:val="22"/>
          <w:lang w:val="ro-RO"/>
        </w:rPr>
        <w:t xml:space="preserve"> </w:t>
      </w:r>
      <w:proofErr w:type="spellStart"/>
      <w:r w:rsidRPr="00F93934">
        <w:rPr>
          <w:rFonts w:ascii="Arial" w:eastAsia="Times New Roman" w:hAnsi="Arial" w:cs="Arial"/>
          <w:bCs/>
          <w:kern w:val="0"/>
          <w:sz w:val="22"/>
          <w:szCs w:val="22"/>
          <w:lang w:val="ro-RO"/>
        </w:rPr>
        <w:t>şi</w:t>
      </w:r>
      <w:proofErr w:type="spellEnd"/>
      <w:r w:rsidRPr="00F93934">
        <w:rPr>
          <w:rFonts w:ascii="Arial" w:eastAsia="Times New Roman" w:hAnsi="Arial" w:cs="Arial"/>
          <w:bCs/>
          <w:kern w:val="0"/>
          <w:sz w:val="22"/>
          <w:szCs w:val="22"/>
          <w:lang w:val="ro-RO"/>
        </w:rPr>
        <w:t xml:space="preserve">/sau de </w:t>
      </w:r>
      <w:proofErr w:type="spellStart"/>
      <w:r w:rsidRPr="00F93934">
        <w:rPr>
          <w:rFonts w:ascii="Arial" w:eastAsia="Times New Roman" w:hAnsi="Arial" w:cs="Arial"/>
          <w:bCs/>
          <w:kern w:val="0"/>
          <w:sz w:val="22"/>
          <w:szCs w:val="22"/>
          <w:lang w:val="ro-RO"/>
        </w:rPr>
        <w:t>reprezentanţii</w:t>
      </w:r>
      <w:proofErr w:type="spellEnd"/>
      <w:r w:rsidRPr="00F93934">
        <w:rPr>
          <w:rFonts w:ascii="Arial" w:eastAsia="Times New Roman" w:hAnsi="Arial" w:cs="Arial"/>
          <w:bCs/>
          <w:kern w:val="0"/>
          <w:sz w:val="22"/>
          <w:szCs w:val="22"/>
          <w:lang w:val="ro-RO"/>
        </w:rPr>
        <w:t xml:space="preserve"> legali</w:t>
      </w:r>
      <w:r w:rsidRPr="00F93934">
        <w:rPr>
          <w:rFonts w:ascii="Arial" w:eastAsia="Times New Roman" w:hAnsi="Arial" w:cs="Arial"/>
          <w:kern w:val="0"/>
          <w:sz w:val="22"/>
          <w:szCs w:val="22"/>
          <w:lang w:val="ro-RO"/>
        </w:rPr>
        <w:t xml:space="preserve"> ai acestora, pentru serviciile furnizate de Unitatea de </w:t>
      </w:r>
      <w:proofErr w:type="spellStart"/>
      <w:r w:rsidRPr="00F93934">
        <w:rPr>
          <w:rFonts w:ascii="Arial" w:eastAsia="Times New Roman" w:hAnsi="Arial" w:cs="Arial"/>
          <w:kern w:val="0"/>
          <w:sz w:val="22"/>
          <w:szCs w:val="22"/>
          <w:lang w:val="ro-RO"/>
        </w:rPr>
        <w:t>Asistenţă</w:t>
      </w:r>
      <w:proofErr w:type="spellEnd"/>
      <w:r w:rsidRPr="00F93934">
        <w:rPr>
          <w:rFonts w:ascii="Arial" w:eastAsia="Times New Roman" w:hAnsi="Arial" w:cs="Arial"/>
          <w:kern w:val="0"/>
          <w:sz w:val="22"/>
          <w:szCs w:val="22"/>
          <w:lang w:val="ro-RO"/>
        </w:rPr>
        <w:t xml:space="preserve"> </w:t>
      </w:r>
      <w:proofErr w:type="spellStart"/>
      <w:r w:rsidRPr="00F93934">
        <w:rPr>
          <w:rFonts w:ascii="Arial" w:eastAsia="Times New Roman" w:hAnsi="Arial" w:cs="Arial"/>
          <w:kern w:val="0"/>
          <w:sz w:val="22"/>
          <w:szCs w:val="22"/>
          <w:lang w:val="ro-RO"/>
        </w:rPr>
        <w:t>Medico</w:t>
      </w:r>
      <w:proofErr w:type="spellEnd"/>
      <w:r w:rsidRPr="00F93934">
        <w:rPr>
          <w:rFonts w:ascii="Arial" w:eastAsia="Times New Roman" w:hAnsi="Arial" w:cs="Arial"/>
          <w:kern w:val="0"/>
          <w:sz w:val="22"/>
          <w:szCs w:val="22"/>
          <w:lang w:val="ro-RO"/>
        </w:rPr>
        <w:t xml:space="preserve"> – Socială </w:t>
      </w:r>
      <w:r w:rsidRPr="00F93934">
        <w:rPr>
          <w:rFonts w:ascii="Arial" w:eastAsia="Times New Roman" w:hAnsi="Arial" w:cs="Arial"/>
          <w:b/>
          <w:bCs/>
          <w:kern w:val="0"/>
          <w:sz w:val="22"/>
          <w:szCs w:val="22"/>
          <w:lang w:val="ro-RO"/>
        </w:rPr>
        <w:t>„</w:t>
      </w:r>
      <w:r w:rsidRPr="00F93934">
        <w:rPr>
          <w:rFonts w:ascii="Arial" w:eastAsia="Times New Roman" w:hAnsi="Arial" w:cs="Arial"/>
          <w:bCs/>
          <w:kern w:val="0"/>
          <w:sz w:val="22"/>
          <w:szCs w:val="22"/>
          <w:lang w:val="ro-RO"/>
        </w:rPr>
        <w:t>Părintele Arsenie Boca” H</w:t>
      </w:r>
      <w:r w:rsidRPr="00F93934">
        <w:rPr>
          <w:rFonts w:ascii="Arial" w:eastAsia="Times New Roman" w:hAnsi="Arial" w:cs="Arial"/>
          <w:kern w:val="0"/>
          <w:sz w:val="22"/>
          <w:szCs w:val="22"/>
          <w:lang w:val="ro-RO"/>
        </w:rPr>
        <w:t>unedoara, începând cu data de 01.01.2024.</w:t>
      </w:r>
    </w:p>
    <w:p w14:paraId="660D7CF2" w14:textId="77777777" w:rsidR="00F93934" w:rsidRPr="00F93934" w:rsidRDefault="00F93934" w:rsidP="00F93934">
      <w:pPr>
        <w:widowControl/>
        <w:ind w:firstLine="720"/>
        <w:jc w:val="both"/>
        <w:textAlignment w:val="auto"/>
        <w:rPr>
          <w:rFonts w:ascii="Arial" w:eastAsia="Times New Roman" w:hAnsi="Arial" w:cs="Arial"/>
          <w:kern w:val="0"/>
          <w:sz w:val="22"/>
          <w:szCs w:val="22"/>
          <w:lang w:val="ro-RO"/>
        </w:rPr>
      </w:pPr>
      <w:r w:rsidRPr="00F93934">
        <w:rPr>
          <w:rFonts w:ascii="Arial" w:eastAsia="Times New Roman" w:hAnsi="Arial" w:cs="Arial"/>
          <w:kern w:val="0"/>
          <w:sz w:val="22"/>
          <w:szCs w:val="22"/>
          <w:lang w:val="ro-RO"/>
        </w:rPr>
        <w:t>Totodată se va abroga Hotărârea Consiliului Local al Municipiului Hunedoara nr.481/2022.</w:t>
      </w:r>
    </w:p>
    <w:p w14:paraId="2E7F41BB" w14:textId="77777777" w:rsidR="00F93934" w:rsidRPr="00F93934" w:rsidRDefault="00F93934" w:rsidP="00F93934">
      <w:pPr>
        <w:widowControl/>
        <w:ind w:firstLine="720"/>
        <w:jc w:val="both"/>
        <w:textAlignment w:val="auto"/>
        <w:rPr>
          <w:rFonts w:ascii="Arial" w:hAnsi="Arial" w:cs="Arial"/>
          <w:kern w:val="0"/>
          <w:sz w:val="22"/>
          <w:szCs w:val="22"/>
          <w:lang w:val="ro-RO"/>
        </w:rPr>
      </w:pPr>
      <w:proofErr w:type="spellStart"/>
      <w:r w:rsidRPr="00F93934">
        <w:rPr>
          <w:rFonts w:ascii="Arial" w:eastAsia="Times New Roman" w:hAnsi="Arial" w:cs="Arial"/>
          <w:kern w:val="0"/>
          <w:sz w:val="22"/>
          <w:szCs w:val="22"/>
          <w:lang w:val="ro-RO"/>
        </w:rPr>
        <w:t>Competenţa</w:t>
      </w:r>
      <w:proofErr w:type="spellEnd"/>
      <w:r w:rsidRPr="00F93934">
        <w:rPr>
          <w:rFonts w:ascii="Arial" w:eastAsia="Times New Roman" w:hAnsi="Arial" w:cs="Arial"/>
          <w:kern w:val="0"/>
          <w:sz w:val="22"/>
          <w:szCs w:val="22"/>
          <w:lang w:val="ro-RO"/>
        </w:rPr>
        <w:t xml:space="preserve"> dezbaterii și adoptării proiectului de hotărâre revine Consiliului local al municipiului Hunedoara în baza dispozițiilor </w:t>
      </w:r>
      <w:r w:rsidRPr="00F93934">
        <w:rPr>
          <w:rFonts w:ascii="Arial" w:hAnsi="Arial" w:cs="Arial"/>
          <w:color w:val="000000"/>
          <w:kern w:val="0"/>
          <w:sz w:val="22"/>
          <w:szCs w:val="22"/>
          <w:lang w:val="ro-RO"/>
        </w:rPr>
        <w:t xml:space="preserve">art. 129, alin. (2) lit. d), alin. (7) lit. b) și lit. c), alin. (14), precum și ale art.139 coroborat cu art. 196 alin (1) lit. a) </w:t>
      </w:r>
      <w:r w:rsidRPr="00F93934">
        <w:rPr>
          <w:rFonts w:ascii="Arial" w:hAnsi="Arial" w:cs="Arial"/>
          <w:kern w:val="0"/>
          <w:sz w:val="22"/>
          <w:szCs w:val="22"/>
          <w:lang w:val="ro-RO"/>
        </w:rPr>
        <w:t>din Ordonanța de Urgență a Guvernului nr.57/2019 privind Codul Administrativ, cu modificările și completările ulterioare.</w:t>
      </w:r>
    </w:p>
    <w:p w14:paraId="63097966" w14:textId="77777777" w:rsidR="00F93934" w:rsidRPr="00F93934" w:rsidRDefault="00F93934" w:rsidP="00F93934">
      <w:pPr>
        <w:widowControl/>
        <w:ind w:firstLine="180"/>
        <w:jc w:val="both"/>
        <w:textAlignment w:val="auto"/>
        <w:rPr>
          <w:rFonts w:ascii="Arial" w:hAnsi="Arial" w:cs="Arial"/>
          <w:kern w:val="0"/>
          <w:sz w:val="22"/>
          <w:szCs w:val="22"/>
          <w:lang w:val="ro-RO"/>
        </w:rPr>
      </w:pPr>
    </w:p>
    <w:p w14:paraId="7D832F6B" w14:textId="77777777" w:rsidR="00F93934" w:rsidRPr="00F93934" w:rsidRDefault="00F93934" w:rsidP="00F93934">
      <w:pPr>
        <w:widowControl/>
        <w:spacing w:line="240" w:lineRule="auto"/>
        <w:jc w:val="center"/>
        <w:textAlignment w:val="auto"/>
        <w:rPr>
          <w:rFonts w:ascii="Arial" w:eastAsia="Times New Roman" w:hAnsi="Arial" w:cs="Arial"/>
          <w:b/>
          <w:bCs/>
          <w:sz w:val="22"/>
          <w:szCs w:val="22"/>
        </w:rPr>
      </w:pPr>
      <w:r w:rsidRPr="00F93934">
        <w:rPr>
          <w:rFonts w:ascii="Arial" w:eastAsia="Times New Roman" w:hAnsi="Arial" w:cs="Arial"/>
          <w:b/>
          <w:sz w:val="22"/>
          <w:szCs w:val="22"/>
          <w:lang w:val="ro-RO"/>
        </w:rPr>
        <w:t>VICEPRIMAR,</w:t>
      </w:r>
    </w:p>
    <w:p w14:paraId="2CBF1542" w14:textId="77777777" w:rsidR="00F93934" w:rsidRPr="00F93934" w:rsidRDefault="00F93934" w:rsidP="00F93934">
      <w:pPr>
        <w:widowControl/>
        <w:spacing w:line="240" w:lineRule="auto"/>
        <w:jc w:val="center"/>
        <w:textAlignment w:val="auto"/>
        <w:rPr>
          <w:rFonts w:eastAsia="Times New Roman" w:cs="Times New Roman"/>
          <w:b/>
          <w:bCs/>
          <w:kern w:val="0"/>
          <w:sz w:val="22"/>
          <w:szCs w:val="22"/>
          <w:lang w:val="ro-RO"/>
        </w:rPr>
      </w:pPr>
      <w:r w:rsidRPr="00F93934">
        <w:rPr>
          <w:rFonts w:ascii="Arial" w:eastAsia="Times New Roman" w:hAnsi="Arial" w:cs="Arial"/>
          <w:b/>
          <w:bCs/>
          <w:kern w:val="0"/>
          <w:sz w:val="22"/>
          <w:szCs w:val="22"/>
          <w:lang w:val="ro-RO"/>
        </w:rPr>
        <w:t>MIRCEA MARCEL  POPA</w:t>
      </w:r>
    </w:p>
    <w:p w14:paraId="399F4258" w14:textId="77777777" w:rsidR="00F93934" w:rsidRPr="00F93934" w:rsidRDefault="00F93934" w:rsidP="00F93934">
      <w:pPr>
        <w:widowControl/>
        <w:spacing w:line="240" w:lineRule="auto"/>
        <w:jc w:val="center"/>
        <w:textAlignment w:val="auto"/>
        <w:rPr>
          <w:rFonts w:eastAsia="Times New Roman" w:cs="Times New Roman"/>
          <w:b/>
          <w:bCs/>
          <w:kern w:val="0"/>
          <w:lang w:val="ro-RO"/>
        </w:rPr>
      </w:pPr>
    </w:p>
    <w:p w14:paraId="2A1B1D48" w14:textId="0B972364" w:rsidR="003E6FDD" w:rsidRPr="00F93934" w:rsidRDefault="003E6FDD" w:rsidP="00F93934"/>
    <w:sectPr w:rsidR="003E6FDD" w:rsidRPr="00F93934" w:rsidSect="00E35F3E">
      <w:pgSz w:w="11906" w:h="16838"/>
      <w:pgMar w:top="567" w:right="1134" w:bottom="56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nt1333">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abstractNum w:abstractNumId="3" w15:restartNumberingAfterBreak="0">
    <w:nsid w:val="2DA71C6C"/>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79B72213"/>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20791620">
    <w:abstractNumId w:val="1"/>
  </w:num>
  <w:num w:numId="2" w16cid:durableId="1207530074">
    <w:abstractNumId w:val="2"/>
  </w:num>
  <w:num w:numId="3" w16cid:durableId="744104260">
    <w:abstractNumId w:val="0"/>
  </w:num>
  <w:num w:numId="4" w16cid:durableId="1836147551">
    <w:abstractNumId w:val="4"/>
  </w:num>
  <w:num w:numId="5" w16cid:durableId="109012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109AA"/>
    <w:rsid w:val="00027C4F"/>
    <w:rsid w:val="000D338B"/>
    <w:rsid w:val="00156A94"/>
    <w:rsid w:val="002A0277"/>
    <w:rsid w:val="002F0D3A"/>
    <w:rsid w:val="003140BD"/>
    <w:rsid w:val="0031763C"/>
    <w:rsid w:val="00334D25"/>
    <w:rsid w:val="00346F03"/>
    <w:rsid w:val="00384265"/>
    <w:rsid w:val="0039279E"/>
    <w:rsid w:val="003E2120"/>
    <w:rsid w:val="003E6FDD"/>
    <w:rsid w:val="003E75FB"/>
    <w:rsid w:val="004B4EB4"/>
    <w:rsid w:val="004E7513"/>
    <w:rsid w:val="00567762"/>
    <w:rsid w:val="005941FC"/>
    <w:rsid w:val="006C1A12"/>
    <w:rsid w:val="007946E2"/>
    <w:rsid w:val="008A0CD2"/>
    <w:rsid w:val="009043FD"/>
    <w:rsid w:val="009118FE"/>
    <w:rsid w:val="00947930"/>
    <w:rsid w:val="009F254E"/>
    <w:rsid w:val="00A642BF"/>
    <w:rsid w:val="00A95554"/>
    <w:rsid w:val="00AE0D12"/>
    <w:rsid w:val="00AE6157"/>
    <w:rsid w:val="00AE7544"/>
    <w:rsid w:val="00AF2A70"/>
    <w:rsid w:val="00B04B01"/>
    <w:rsid w:val="00B10BCE"/>
    <w:rsid w:val="00BC06C9"/>
    <w:rsid w:val="00BC2A2E"/>
    <w:rsid w:val="00C93341"/>
    <w:rsid w:val="00CB67EF"/>
    <w:rsid w:val="00CD0C65"/>
    <w:rsid w:val="00EC5A1B"/>
    <w:rsid w:val="00F93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Corptext">
    <w:name w:val="Body Text"/>
    <w:basedOn w:val="Normal"/>
    <w:link w:val="CorptextCaracter"/>
    <w:rsid w:val="00027C4F"/>
    <w:pPr>
      <w:spacing w:after="120"/>
    </w:pPr>
  </w:style>
  <w:style w:type="character" w:customStyle="1" w:styleId="CorptextCaracter">
    <w:name w:val="Corp text Caracter"/>
    <w:basedOn w:val="Fontdeparagrafimplicit"/>
    <w:link w:val="Corp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TextnBalon">
    <w:name w:val="Balloon Text"/>
    <w:basedOn w:val="Normal"/>
    <w:link w:val="TextnBalonCaracter"/>
    <w:uiPriority w:val="99"/>
    <w:semiHidden/>
    <w:unhideWhenUsed/>
    <w:rsid w:val="00027C4F"/>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u">
    <w:name w:val="Subtitle"/>
    <w:basedOn w:val="Normal"/>
    <w:next w:val="Corptext"/>
    <w:link w:val="SubtitluCaracte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uCaracter">
    <w:name w:val="Subtitlu Caracter"/>
    <w:basedOn w:val="Fontdeparagrafimplicit"/>
    <w:link w:val="Subtitlu"/>
    <w:rsid w:val="005941FC"/>
    <w:rPr>
      <w:rFonts w:ascii="Arial" w:eastAsia="Times New Roman" w:hAnsi="Arial" w:cs="Arial"/>
      <w:b/>
      <w:spacing w:val="20"/>
      <w:sz w:val="28"/>
      <w:szCs w:val="24"/>
      <w:lang w:val="ro-RO" w:eastAsia="ar-SA"/>
    </w:rPr>
  </w:style>
  <w:style w:type="character" w:styleId="Hyperlink">
    <w:name w:val="Hyperlink"/>
    <w:rsid w:val="00346F03"/>
    <w:rPr>
      <w:color w:val="0000FF"/>
      <w:u w:val="single"/>
    </w:rPr>
  </w:style>
  <w:style w:type="paragraph" w:styleId="Indentcorptext">
    <w:name w:val="Body Text Indent"/>
    <w:basedOn w:val="Normal"/>
    <w:link w:val="IndentcorptextCaracter"/>
    <w:uiPriority w:val="99"/>
    <w:semiHidden/>
    <w:unhideWhenUsed/>
    <w:rsid w:val="006C1A12"/>
    <w:pPr>
      <w:spacing w:after="120"/>
      <w:ind w:left="360"/>
    </w:pPr>
  </w:style>
  <w:style w:type="character" w:customStyle="1" w:styleId="IndentcorptextCaracter">
    <w:name w:val="Indent corp text Caracter"/>
    <w:basedOn w:val="Fontdeparagrafimplicit"/>
    <w:link w:val="Indentcorptext"/>
    <w:uiPriority w:val="99"/>
    <w:semiHidden/>
    <w:rsid w:val="006C1A12"/>
    <w:rPr>
      <w:rFonts w:ascii="Times New Roman" w:eastAsia="SimSun" w:hAnsi="Times New Roman" w:cs="Mangal"/>
      <w:kern w:val="1"/>
      <w:sz w:val="24"/>
      <w:szCs w:val="24"/>
      <w:lang w:val="en-US" w:eastAsia="ar-SA"/>
    </w:rPr>
  </w:style>
  <w:style w:type="character" w:customStyle="1" w:styleId="salnbdy">
    <w:name w:val="s_aln_bdy"/>
    <w:basedOn w:val="Fontdeparagrafimplicit"/>
    <w:rsid w:val="00392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634</Words>
  <Characters>3615</Characters>
  <Application>Microsoft Office Word</Application>
  <DocSecurity>0</DocSecurity>
  <Lines>30</Lines>
  <Paragraphs>8</Paragraphs>
  <ScaleCrop>false</ScaleCrop>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40</cp:revision>
  <dcterms:created xsi:type="dcterms:W3CDTF">2022-07-07T10:06:00Z</dcterms:created>
  <dcterms:modified xsi:type="dcterms:W3CDTF">2023-11-14T13:40:00Z</dcterms:modified>
</cp:coreProperties>
</file>