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C8284" w14:textId="77777777" w:rsidR="00436331" w:rsidRPr="00436331" w:rsidRDefault="00436331" w:rsidP="00436331">
      <w:pPr>
        <w:widowControl w:val="0"/>
        <w:spacing w:line="240" w:lineRule="auto"/>
        <w:rPr>
          <w:rFonts w:eastAsia="Lucida Sans Unicode" w:cs="Mangal"/>
          <w:lang w:eastAsia="hi-IN" w:bidi="hi-IN"/>
        </w:rPr>
      </w:pPr>
    </w:p>
    <w:tbl>
      <w:tblPr>
        <w:tblW w:w="0" w:type="auto"/>
        <w:tblInd w:w="109" w:type="dxa"/>
        <w:tblLayout w:type="fixed"/>
        <w:tblLook w:val="0000" w:firstRow="0" w:lastRow="0" w:firstColumn="0" w:lastColumn="0" w:noHBand="0" w:noVBand="0"/>
      </w:tblPr>
      <w:tblGrid>
        <w:gridCol w:w="3895"/>
        <w:gridCol w:w="3028"/>
        <w:gridCol w:w="2967"/>
      </w:tblGrid>
      <w:tr w:rsidR="00436331" w:rsidRPr="00436331" w14:paraId="53AA4AFF" w14:textId="77777777" w:rsidTr="00F744AC">
        <w:trPr>
          <w:trHeight w:val="988"/>
        </w:trPr>
        <w:tc>
          <w:tcPr>
            <w:tcW w:w="3895" w:type="dxa"/>
            <w:shd w:val="clear" w:color="auto" w:fill="FFFFFF"/>
          </w:tcPr>
          <w:p w14:paraId="2477D81F" w14:textId="77777777" w:rsidR="00436331" w:rsidRPr="00436331" w:rsidRDefault="00436331" w:rsidP="00436331">
            <w:pPr>
              <w:widowControl w:val="0"/>
              <w:spacing w:line="240" w:lineRule="auto"/>
              <w:ind w:left="-14" w:right="111"/>
              <w:rPr>
                <w:rFonts w:ascii="Arial" w:eastAsia="Lucida Sans Unicode" w:hAnsi="Arial" w:cs="Arial"/>
                <w:b/>
                <w:lang w:eastAsia="hi-IN" w:bidi="hi-IN"/>
              </w:rPr>
            </w:pPr>
            <w:r w:rsidRPr="00436331">
              <w:rPr>
                <w:rFonts w:ascii="Arial" w:eastAsia="Lucida Sans Unicode" w:hAnsi="Arial" w:cs="Arial"/>
                <w:b/>
                <w:lang w:eastAsia="hi-IN" w:bidi="hi-IN"/>
              </w:rPr>
              <w:t>ROMÂNIA</w:t>
            </w:r>
          </w:p>
          <w:p w14:paraId="24AAF2C2" w14:textId="77777777" w:rsidR="00436331" w:rsidRPr="00436331" w:rsidRDefault="00436331" w:rsidP="00436331">
            <w:pPr>
              <w:widowControl w:val="0"/>
              <w:spacing w:line="240" w:lineRule="auto"/>
              <w:rPr>
                <w:rFonts w:ascii="Arial" w:eastAsia="Lucida Sans Unicode" w:hAnsi="Arial" w:cs="Arial"/>
                <w:b/>
                <w:lang w:eastAsia="hi-IN" w:bidi="hi-IN"/>
              </w:rPr>
            </w:pPr>
            <w:r w:rsidRPr="00436331">
              <w:rPr>
                <w:rFonts w:ascii="Arial" w:eastAsia="Lucida Sans Unicode" w:hAnsi="Arial" w:cs="Arial"/>
                <w:b/>
                <w:lang w:eastAsia="hi-IN" w:bidi="hi-IN"/>
              </w:rPr>
              <w:t>JUDEȚUL HUNEDOARA</w:t>
            </w:r>
          </w:p>
          <w:p w14:paraId="4D2FB99E" w14:textId="77777777" w:rsidR="00436331" w:rsidRPr="00436331" w:rsidRDefault="00436331" w:rsidP="00436331">
            <w:pPr>
              <w:widowControl w:val="0"/>
              <w:spacing w:line="240" w:lineRule="auto"/>
              <w:rPr>
                <w:rFonts w:ascii="Arial" w:eastAsia="Lucida Sans Unicode" w:hAnsi="Arial" w:cs="Arial"/>
                <w:b/>
                <w:lang w:eastAsia="hi-IN" w:bidi="hi-IN"/>
              </w:rPr>
            </w:pPr>
            <w:r w:rsidRPr="00436331">
              <w:rPr>
                <w:rFonts w:ascii="Arial" w:eastAsia="Lucida Sans Unicode" w:hAnsi="Arial" w:cs="Arial"/>
                <w:b/>
                <w:lang w:eastAsia="hi-IN" w:bidi="hi-IN"/>
              </w:rPr>
              <w:t>MUNICIPIUL HUNEDOARA</w:t>
            </w:r>
          </w:p>
          <w:p w14:paraId="3AF0C4A1" w14:textId="77777777" w:rsidR="00436331" w:rsidRPr="00436331" w:rsidRDefault="00436331" w:rsidP="00436331">
            <w:pPr>
              <w:widowControl w:val="0"/>
              <w:spacing w:line="240" w:lineRule="auto"/>
              <w:rPr>
                <w:rFonts w:eastAsia="Lucida Sans Unicode" w:cs="Mangal"/>
                <w:lang w:eastAsia="hi-IN" w:bidi="hi-IN"/>
              </w:rPr>
            </w:pPr>
            <w:r w:rsidRPr="00436331">
              <w:rPr>
                <w:rFonts w:ascii="Arial" w:eastAsia="Lucida Sans Unicode" w:hAnsi="Arial" w:cs="Arial"/>
                <w:b/>
                <w:lang w:eastAsia="hi-IN" w:bidi="hi-IN"/>
              </w:rPr>
              <w:t>CONSILIUL LOCAL</w:t>
            </w:r>
          </w:p>
        </w:tc>
        <w:tc>
          <w:tcPr>
            <w:tcW w:w="3028" w:type="dxa"/>
            <w:shd w:val="clear" w:color="auto" w:fill="FFFFFF"/>
          </w:tcPr>
          <w:p w14:paraId="41B43359" w14:textId="32488A36" w:rsidR="00436331" w:rsidRPr="00436331" w:rsidRDefault="00436331" w:rsidP="00436331">
            <w:pPr>
              <w:widowControl w:val="0"/>
              <w:spacing w:line="240" w:lineRule="auto"/>
              <w:jc w:val="center"/>
              <w:rPr>
                <w:rFonts w:ascii="Arial" w:eastAsia="Lucida Sans Unicode" w:hAnsi="Arial" w:cs="Arial"/>
                <w:b/>
                <w:lang w:eastAsia="hi-IN" w:bidi="hi-IN"/>
              </w:rPr>
            </w:pPr>
            <w:r w:rsidRPr="00436331">
              <w:rPr>
                <w:rFonts w:eastAsia="Lucida Sans Unicode" w:cs="Mangal"/>
                <w:noProof/>
                <w:lang w:eastAsia="hi-IN" w:bidi="hi-IN"/>
              </w:rPr>
              <w:drawing>
                <wp:inline distT="0" distB="0" distL="0" distR="0" wp14:anchorId="0FAB3E95" wp14:editId="5BBE657E">
                  <wp:extent cx="466725" cy="628650"/>
                  <wp:effectExtent l="0" t="0" r="9525" b="0"/>
                  <wp:docPr id="3200803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6725" cy="628650"/>
                          </a:xfrm>
                          <a:prstGeom prst="rect">
                            <a:avLst/>
                          </a:prstGeom>
                          <a:solidFill>
                            <a:srgbClr val="FFFFFF"/>
                          </a:solidFill>
                          <a:ln>
                            <a:noFill/>
                          </a:ln>
                        </pic:spPr>
                      </pic:pic>
                    </a:graphicData>
                  </a:graphic>
                </wp:inline>
              </w:drawing>
            </w:r>
          </w:p>
        </w:tc>
        <w:tc>
          <w:tcPr>
            <w:tcW w:w="2967" w:type="dxa"/>
            <w:shd w:val="clear" w:color="auto" w:fill="FFFFFF"/>
          </w:tcPr>
          <w:p w14:paraId="3922B586" w14:textId="77777777" w:rsidR="00436331" w:rsidRPr="00436331" w:rsidRDefault="00436331" w:rsidP="00436331">
            <w:pPr>
              <w:widowControl w:val="0"/>
              <w:snapToGrid w:val="0"/>
              <w:spacing w:line="240" w:lineRule="auto"/>
              <w:jc w:val="center"/>
              <w:rPr>
                <w:rFonts w:ascii="Arial" w:eastAsia="Lucida Sans Unicode" w:hAnsi="Arial" w:cs="Arial"/>
                <w:b/>
                <w:lang w:eastAsia="hi-IN" w:bidi="hi-IN"/>
              </w:rPr>
            </w:pPr>
          </w:p>
          <w:p w14:paraId="039AA781" w14:textId="77777777" w:rsidR="00436331" w:rsidRPr="00436331" w:rsidRDefault="00436331" w:rsidP="00436331">
            <w:pPr>
              <w:widowControl w:val="0"/>
              <w:spacing w:line="240" w:lineRule="auto"/>
              <w:jc w:val="center"/>
              <w:rPr>
                <w:rFonts w:ascii="Arial" w:eastAsia="Lucida Sans Unicode" w:hAnsi="Arial" w:cs="Arial"/>
                <w:b/>
                <w:lang w:eastAsia="hi-IN" w:bidi="hi-IN"/>
              </w:rPr>
            </w:pPr>
            <w:r w:rsidRPr="00436331">
              <w:rPr>
                <w:rFonts w:ascii="Arial" w:eastAsia="Lucida Sans Unicode" w:hAnsi="Arial" w:cs="Arial"/>
                <w:b/>
                <w:lang w:eastAsia="hi-IN" w:bidi="hi-IN"/>
              </w:rPr>
              <w:t>Proiect de Hotărâre</w:t>
            </w:r>
          </w:p>
          <w:p w14:paraId="5F18C0D3" w14:textId="77777777" w:rsidR="00436331" w:rsidRPr="00436331" w:rsidRDefault="00436331" w:rsidP="00436331">
            <w:pPr>
              <w:widowControl w:val="0"/>
              <w:spacing w:line="240" w:lineRule="auto"/>
              <w:jc w:val="center"/>
              <w:rPr>
                <w:rFonts w:eastAsia="Lucida Sans Unicode" w:cs="Mangal"/>
                <w:lang w:eastAsia="hi-IN" w:bidi="hi-IN"/>
              </w:rPr>
            </w:pPr>
            <w:r w:rsidRPr="00436331">
              <w:rPr>
                <w:rFonts w:ascii="Arial" w:eastAsia="Lucida Sans Unicode" w:hAnsi="Arial" w:cs="Arial"/>
                <w:b/>
                <w:lang w:eastAsia="hi-IN" w:bidi="hi-IN"/>
              </w:rPr>
              <w:t>Nr. 627/07.12.20223</w:t>
            </w:r>
          </w:p>
        </w:tc>
      </w:tr>
    </w:tbl>
    <w:p w14:paraId="470C0B80" w14:textId="77777777" w:rsidR="00436331" w:rsidRPr="00436331" w:rsidRDefault="00436331" w:rsidP="00436331">
      <w:pPr>
        <w:widowControl w:val="0"/>
        <w:spacing w:line="240" w:lineRule="auto"/>
        <w:rPr>
          <w:rFonts w:eastAsia="Lucida Sans Unicode" w:cs="Mangal"/>
          <w:lang w:eastAsia="hi-IN" w:bidi="hi-IN"/>
        </w:rPr>
      </w:pPr>
    </w:p>
    <w:p w14:paraId="342218CC" w14:textId="77777777" w:rsidR="00436331" w:rsidRPr="00436331" w:rsidRDefault="00436331" w:rsidP="00436331">
      <w:pPr>
        <w:widowControl w:val="0"/>
        <w:spacing w:line="240" w:lineRule="auto"/>
        <w:jc w:val="center"/>
        <w:rPr>
          <w:rFonts w:ascii="Arial" w:eastAsia="Lucida Sans Unicode" w:hAnsi="Arial" w:cs="Arial"/>
          <w:b/>
          <w:lang w:eastAsia="hi-IN" w:bidi="hi-IN"/>
        </w:rPr>
      </w:pPr>
      <w:r w:rsidRPr="00436331">
        <w:rPr>
          <w:rFonts w:ascii="Arial" w:eastAsia="Lucida Sans Unicode" w:hAnsi="Arial" w:cs="Arial"/>
          <w:b/>
          <w:u w:val="single"/>
          <w:lang w:eastAsia="hi-IN" w:bidi="hi-IN"/>
        </w:rPr>
        <w:t>HOTĂRÂREA   NR.            /2023</w:t>
      </w:r>
    </w:p>
    <w:p w14:paraId="1B1E2826" w14:textId="77777777" w:rsidR="00436331" w:rsidRPr="00436331" w:rsidRDefault="00436331" w:rsidP="00436331">
      <w:pPr>
        <w:widowControl w:val="0"/>
        <w:spacing w:line="240" w:lineRule="auto"/>
        <w:jc w:val="center"/>
        <w:rPr>
          <w:rFonts w:ascii="Arial" w:eastAsia="Lucida Sans Unicode" w:hAnsi="Arial" w:cs="Arial"/>
          <w:lang w:eastAsia="hi-IN" w:bidi="hi-IN"/>
        </w:rPr>
      </w:pPr>
      <w:r w:rsidRPr="00436331">
        <w:rPr>
          <w:rFonts w:ascii="Arial" w:eastAsia="Lucida Sans Unicode" w:hAnsi="Arial" w:cs="Arial"/>
          <w:b/>
          <w:lang w:eastAsia="hi-IN" w:bidi="hi-IN"/>
        </w:rPr>
        <w:t>privind aprobarea Regulamentului de organizare și funcționare al Clubului Sportiv Corvinul 1921 Hunedoara</w:t>
      </w:r>
    </w:p>
    <w:p w14:paraId="6EF6EBB4" w14:textId="77777777" w:rsidR="00436331" w:rsidRPr="00436331" w:rsidRDefault="00436331" w:rsidP="00436331">
      <w:pPr>
        <w:widowControl w:val="0"/>
        <w:spacing w:line="240" w:lineRule="auto"/>
        <w:rPr>
          <w:rFonts w:ascii="Arial" w:eastAsia="Lucida Sans Unicode" w:hAnsi="Arial" w:cs="Arial"/>
          <w:lang w:eastAsia="hi-IN" w:bidi="hi-IN"/>
        </w:rPr>
      </w:pPr>
    </w:p>
    <w:p w14:paraId="11BD578C" w14:textId="77777777" w:rsidR="00436331" w:rsidRPr="00436331" w:rsidRDefault="00436331" w:rsidP="00436331">
      <w:pPr>
        <w:widowControl w:val="0"/>
        <w:spacing w:line="240" w:lineRule="auto"/>
        <w:ind w:firstLine="567"/>
        <w:jc w:val="both"/>
        <w:rPr>
          <w:rFonts w:ascii="Arial" w:eastAsia="Lucida Sans Unicode" w:hAnsi="Arial" w:cs="Arial"/>
          <w:lang w:eastAsia="hi-IN" w:bidi="hi-IN"/>
        </w:rPr>
      </w:pPr>
      <w:r w:rsidRPr="00436331">
        <w:rPr>
          <w:rFonts w:ascii="Arial" w:eastAsia="Lucida Sans Unicode" w:hAnsi="Arial" w:cs="Arial"/>
          <w:lang w:eastAsia="hi-IN" w:bidi="hi-IN"/>
        </w:rPr>
        <w:t xml:space="preserve">     Consiliul local al municipiului Hunedoara;</w:t>
      </w:r>
    </w:p>
    <w:p w14:paraId="27D452C7" w14:textId="77777777" w:rsidR="00436331" w:rsidRPr="00436331" w:rsidRDefault="00436331" w:rsidP="00436331">
      <w:pPr>
        <w:widowControl w:val="0"/>
        <w:spacing w:line="240" w:lineRule="auto"/>
        <w:ind w:firstLine="567"/>
        <w:jc w:val="both"/>
        <w:rPr>
          <w:rFonts w:ascii="Arial" w:eastAsia="Lucida Sans Unicode" w:hAnsi="Arial" w:cs="Arial"/>
          <w:bCs/>
          <w:lang w:eastAsia="hi-IN" w:bidi="hi-IN"/>
        </w:rPr>
      </w:pPr>
      <w:r w:rsidRPr="00436331">
        <w:rPr>
          <w:rFonts w:ascii="Arial" w:eastAsia="Lucida Sans Unicode" w:hAnsi="Arial" w:cs="Arial"/>
          <w:lang w:eastAsia="hi-IN" w:bidi="hi-IN"/>
        </w:rPr>
        <w:t>Analizând Referatul de aprobare nr. 103463/07.12.2023</w:t>
      </w:r>
      <w:r w:rsidRPr="00436331">
        <w:rPr>
          <w:rFonts w:ascii="Arial" w:eastAsia="Lucida Sans Unicode" w:hAnsi="Arial" w:cs="Arial"/>
          <w:b/>
          <w:lang w:eastAsia="hi-IN" w:bidi="hi-IN"/>
        </w:rPr>
        <w:t xml:space="preserve"> </w:t>
      </w:r>
      <w:r w:rsidRPr="00436331">
        <w:rPr>
          <w:rFonts w:ascii="Arial" w:eastAsia="Lucida Sans Unicode" w:hAnsi="Arial" w:cs="Arial"/>
          <w:lang w:eastAsia="hi-IN" w:bidi="hi-IN"/>
        </w:rPr>
        <w:t xml:space="preserve">al Viceprimarului municipiului Hunedoara prin care se propune </w:t>
      </w:r>
      <w:r w:rsidRPr="00436331">
        <w:rPr>
          <w:rFonts w:ascii="Arial" w:eastAsia="Lucida Sans Unicode" w:hAnsi="Arial" w:cs="Arial"/>
          <w:bCs/>
          <w:lang w:eastAsia="hi-IN" w:bidi="hi-IN"/>
        </w:rPr>
        <w:t>aprobarea Regulamentului de organizare și funcționare al Clubului Sportiv Corvinul 1921 Hunedoara;</w:t>
      </w:r>
    </w:p>
    <w:p w14:paraId="1778699F" w14:textId="77777777" w:rsidR="00436331" w:rsidRPr="00436331" w:rsidRDefault="00436331" w:rsidP="00436331">
      <w:pPr>
        <w:widowControl w:val="0"/>
        <w:spacing w:line="240" w:lineRule="auto"/>
        <w:ind w:firstLine="708"/>
        <w:jc w:val="both"/>
        <w:rPr>
          <w:rFonts w:ascii="Arial" w:eastAsia="Lucida Sans Unicode" w:hAnsi="Arial" w:cs="Arial"/>
          <w:bCs/>
          <w:lang w:eastAsia="hi-IN" w:bidi="hi-IN"/>
        </w:rPr>
      </w:pPr>
      <w:r w:rsidRPr="00436331">
        <w:rPr>
          <w:rFonts w:ascii="Arial" w:eastAsia="Lucida Sans Unicode" w:hAnsi="Arial" w:cs="Arial"/>
          <w:bCs/>
          <w:lang w:eastAsia="hi-IN" w:bidi="hi-IN"/>
        </w:rPr>
        <w:t xml:space="preserve">În conformitate cu prevederile art. 18¹ alin. (2) lit. a), lit. f), art. 21 alin. (1) lit. b), art. 22 alin. (1), art. 29 alin. (1) și alin. (2), și art. 67¹ din Legea nr.69/2000 a educației fizice și sportului, cu modificările și completările ulterioare, ale Hotărârii Guvernului nr.884/2001 privind aprobarea Regulamentului de punere în aplicare a dispozițiilor Legii educației fizice și sportului, ale art. 40, alin. (1), lit. a), lit. b), lit. f) din Legea nr.53/2003 privind Codul Muncii, republicată, cu modificările și completările ulterioare, ale Legii nr. 273/2006 privind finanțele publice locale, cu modificările și completările ulterioare, ale art. 4 lit. b) și art. 7 din Legea nr.52/2003 privind transparența decizională în administrația publică, republicată, cu modificările ulterioare, precum și ale Hotărârii Consiliului Local al Municipiului Hunedoara nr.274/2016, privind înființarea Clubului Sportiv Hunedoara, instituție publică, în subordinea Consiliului Local al Municipiului Hunedoara, cu modificările ulterioare; </w:t>
      </w:r>
    </w:p>
    <w:p w14:paraId="0178BDA0" w14:textId="77777777" w:rsidR="00436331" w:rsidRPr="00436331" w:rsidRDefault="00436331" w:rsidP="00436331">
      <w:pPr>
        <w:widowControl w:val="0"/>
        <w:spacing w:line="240" w:lineRule="auto"/>
        <w:ind w:firstLine="708"/>
        <w:jc w:val="both"/>
        <w:rPr>
          <w:rFonts w:ascii="Arial" w:eastAsia="Lucida Sans Unicode" w:hAnsi="Arial" w:cs="Arial"/>
          <w:lang w:eastAsia="hi-IN" w:bidi="hi-IN"/>
        </w:rPr>
      </w:pPr>
      <w:r w:rsidRPr="00436331">
        <w:rPr>
          <w:rFonts w:ascii="Arial" w:eastAsia="Lucida Sans Unicode" w:hAnsi="Arial" w:cs="Arial"/>
          <w:lang w:eastAsia="hi-IN" w:bidi="hi-IN"/>
        </w:rPr>
        <w:t>În temeiul prevederilor art. 129 alin. (2) lit. a), lit. d), alin. (3) lit. c), alin. (7) lit. f), alin.(14) și ale art.139 coroborat cu art. 196 alin. (1) lit. a) din Ordonanța de Urgență a Guvernului nr. 57/2019 privind Codul Administrativ, cu modificările și completările ulterioare;</w:t>
      </w:r>
    </w:p>
    <w:p w14:paraId="100F53D5" w14:textId="77777777" w:rsidR="00436331" w:rsidRPr="00436331" w:rsidRDefault="00436331" w:rsidP="00436331">
      <w:pPr>
        <w:widowControl w:val="0"/>
        <w:spacing w:line="240" w:lineRule="auto"/>
        <w:ind w:firstLine="708"/>
        <w:jc w:val="both"/>
        <w:rPr>
          <w:rFonts w:ascii="Arial" w:eastAsia="Lucida Sans Unicode" w:hAnsi="Arial" w:cs="Arial"/>
          <w:lang w:eastAsia="hi-IN" w:bidi="hi-IN"/>
        </w:rPr>
      </w:pPr>
    </w:p>
    <w:p w14:paraId="370FC867" w14:textId="77777777" w:rsidR="00436331" w:rsidRPr="00436331" w:rsidRDefault="00436331" w:rsidP="00436331">
      <w:pPr>
        <w:widowControl w:val="0"/>
        <w:spacing w:line="240" w:lineRule="auto"/>
        <w:jc w:val="center"/>
        <w:rPr>
          <w:rFonts w:ascii="Arial" w:eastAsia="Lucida Sans Unicode" w:hAnsi="Arial" w:cs="Arial"/>
          <w:b/>
          <w:bCs/>
          <w:lang w:eastAsia="hi-IN" w:bidi="hi-IN"/>
        </w:rPr>
      </w:pPr>
      <w:r w:rsidRPr="00436331">
        <w:rPr>
          <w:rFonts w:ascii="Arial" w:eastAsia="Lucida Sans Unicode" w:hAnsi="Arial" w:cs="Arial"/>
          <w:b/>
          <w:u w:val="single"/>
          <w:lang w:eastAsia="hi-IN" w:bidi="hi-IN"/>
        </w:rPr>
        <w:t>H O T Ă R Ă Ș T E:</w:t>
      </w:r>
    </w:p>
    <w:p w14:paraId="7387FB55" w14:textId="77777777" w:rsidR="00436331" w:rsidRPr="00436331" w:rsidRDefault="00436331" w:rsidP="00436331">
      <w:pPr>
        <w:widowControl w:val="0"/>
        <w:spacing w:line="240" w:lineRule="auto"/>
        <w:ind w:firstLine="709"/>
        <w:jc w:val="both"/>
        <w:rPr>
          <w:rFonts w:ascii="Arial" w:eastAsia="Lucida Sans Unicode" w:hAnsi="Arial" w:cs="Arial"/>
          <w:b/>
          <w:bCs/>
          <w:u w:val="single"/>
          <w:lang w:eastAsia="hi-IN" w:bidi="hi-IN"/>
        </w:rPr>
      </w:pPr>
    </w:p>
    <w:p w14:paraId="42C1E137" w14:textId="77777777" w:rsidR="00436331" w:rsidRPr="00436331" w:rsidRDefault="00436331" w:rsidP="00436331">
      <w:pPr>
        <w:widowControl w:val="0"/>
        <w:spacing w:line="240" w:lineRule="auto"/>
        <w:ind w:firstLine="709"/>
        <w:jc w:val="both"/>
        <w:rPr>
          <w:rFonts w:ascii="Arial" w:eastAsia="Lucida Sans Unicode" w:hAnsi="Arial" w:cs="Arial"/>
          <w:lang w:eastAsia="hi-IN" w:bidi="hi-IN"/>
        </w:rPr>
      </w:pPr>
      <w:r w:rsidRPr="00436331">
        <w:rPr>
          <w:rFonts w:ascii="Arial" w:eastAsia="Lucida Sans Unicode" w:hAnsi="Arial" w:cs="Arial"/>
          <w:b/>
          <w:bCs/>
          <w:u w:val="single"/>
          <w:lang w:eastAsia="hi-IN" w:bidi="hi-IN"/>
        </w:rPr>
        <w:t>Art. 1.</w:t>
      </w:r>
      <w:r w:rsidRPr="00436331">
        <w:rPr>
          <w:rFonts w:ascii="Arial" w:eastAsia="Lucida Sans Unicode" w:hAnsi="Arial" w:cs="Arial"/>
          <w:lang w:eastAsia="hi-IN" w:bidi="hi-IN"/>
        </w:rPr>
        <w:t xml:space="preserve"> - Aprobă Regulamentul de organizare și funcționare al Clubului Sportiv Corvinul 1921 Hunedoara, conform Anexei care face parte integrantă din prezenta hotărâre.</w:t>
      </w:r>
    </w:p>
    <w:p w14:paraId="22E9E634" w14:textId="77777777" w:rsidR="00436331" w:rsidRPr="00436331" w:rsidRDefault="00436331" w:rsidP="00436331">
      <w:pPr>
        <w:widowControl w:val="0"/>
        <w:suppressAutoHyphens w:val="0"/>
        <w:spacing w:line="240" w:lineRule="auto"/>
        <w:ind w:left="720"/>
        <w:jc w:val="both"/>
        <w:rPr>
          <w:rFonts w:ascii="Arial" w:eastAsia="Lucida Sans Unicode" w:hAnsi="Arial" w:cs="Arial"/>
          <w:lang w:eastAsia="hi-IN" w:bidi="hi-IN"/>
        </w:rPr>
      </w:pPr>
    </w:p>
    <w:p w14:paraId="02312FF6" w14:textId="77777777" w:rsidR="00436331" w:rsidRPr="00436331" w:rsidRDefault="00436331" w:rsidP="00436331">
      <w:pPr>
        <w:widowControl w:val="0"/>
        <w:spacing w:line="240" w:lineRule="auto"/>
        <w:ind w:firstLine="709"/>
        <w:jc w:val="both"/>
        <w:rPr>
          <w:rFonts w:ascii="Arial" w:eastAsia="Lucida Sans Unicode" w:hAnsi="Arial" w:cs="Arial"/>
          <w:lang w:eastAsia="hi-IN" w:bidi="hi-IN"/>
        </w:rPr>
      </w:pPr>
      <w:r w:rsidRPr="00436331">
        <w:rPr>
          <w:rFonts w:ascii="Arial" w:eastAsia="Lucida Sans Unicode" w:hAnsi="Arial" w:cs="Arial"/>
          <w:b/>
          <w:u w:val="single"/>
          <w:lang w:eastAsia="hi-IN" w:bidi="hi-IN"/>
        </w:rPr>
        <w:t>Art. 2.</w:t>
      </w:r>
      <w:r w:rsidRPr="00436331">
        <w:rPr>
          <w:rFonts w:ascii="Arial" w:eastAsia="Lucida Sans Unicode" w:hAnsi="Arial" w:cs="Arial"/>
          <w:lang w:eastAsia="hi-IN" w:bidi="hi-IN"/>
        </w:rPr>
        <w:t xml:space="preserve"> – La data intrării în vigoare a prezentei hotărâri se abrogă Anexa nr. 3 la Hotărârea Consiliului Local al Municipiului Hunedoara nr. 256/2022, cu modificările și completările ulterioare.</w:t>
      </w:r>
      <w:r w:rsidRPr="00436331">
        <w:rPr>
          <w:rFonts w:ascii="Arial" w:eastAsia="Arial Unicode MS" w:hAnsi="Arial" w:cs="Arial"/>
          <w:b/>
          <w:bCs/>
          <w:lang w:eastAsia="en-US" w:bidi="en-US"/>
        </w:rPr>
        <w:t xml:space="preserve"> </w:t>
      </w:r>
    </w:p>
    <w:p w14:paraId="3409A664" w14:textId="77777777" w:rsidR="00436331" w:rsidRPr="00436331" w:rsidRDefault="00436331" w:rsidP="00436331">
      <w:pPr>
        <w:widowControl w:val="0"/>
        <w:suppressAutoHyphens w:val="0"/>
        <w:spacing w:line="240" w:lineRule="auto"/>
        <w:ind w:left="720"/>
        <w:jc w:val="both"/>
        <w:rPr>
          <w:rFonts w:ascii="Arial" w:eastAsia="Lucida Sans Unicode" w:hAnsi="Arial" w:cs="Arial"/>
          <w:lang w:eastAsia="hi-IN" w:bidi="hi-IN"/>
        </w:rPr>
      </w:pPr>
    </w:p>
    <w:p w14:paraId="714122BE" w14:textId="77777777" w:rsidR="00436331" w:rsidRPr="00436331" w:rsidRDefault="00436331" w:rsidP="00436331">
      <w:pPr>
        <w:widowControl w:val="0"/>
        <w:spacing w:line="240" w:lineRule="auto"/>
        <w:ind w:firstLine="709"/>
        <w:jc w:val="both"/>
        <w:rPr>
          <w:rFonts w:ascii="Arial" w:eastAsia="Lucida Sans Unicode" w:hAnsi="Arial" w:cs="Arial"/>
          <w:b/>
          <w:u w:val="single"/>
          <w:lang w:eastAsia="hi-IN" w:bidi="hi-IN"/>
        </w:rPr>
      </w:pPr>
      <w:r w:rsidRPr="00436331">
        <w:rPr>
          <w:rFonts w:ascii="Arial" w:eastAsia="Arial Unicode MS" w:hAnsi="Arial" w:cs="Arial"/>
          <w:b/>
          <w:bCs/>
          <w:u w:val="single"/>
          <w:lang w:eastAsia="en-US" w:bidi="en-US"/>
        </w:rPr>
        <w:t>Art. 3.</w:t>
      </w:r>
      <w:r w:rsidRPr="00436331">
        <w:rPr>
          <w:rFonts w:ascii="Arial" w:eastAsia="Arial Unicode MS" w:hAnsi="Arial" w:cs="Arial"/>
          <w:lang w:eastAsia="hi-IN" w:bidi="hi-IN"/>
        </w:rPr>
        <w:t xml:space="preserve"> - </w:t>
      </w:r>
      <w:r w:rsidRPr="00436331">
        <w:rPr>
          <w:rFonts w:ascii="Arial" w:eastAsia="Lucida Sans Unicode" w:hAnsi="Arial" w:cs="Arial"/>
          <w:lang w:eastAsia="hi-IN" w:bidi="hi-IN"/>
        </w:rPr>
        <w:t>Prezenta hotărâre se poate contesta de cei interesați la instanța competentă, în termenul prevăzut de lege.</w:t>
      </w:r>
    </w:p>
    <w:p w14:paraId="6ADED0C0" w14:textId="77777777" w:rsidR="00436331" w:rsidRPr="00436331" w:rsidRDefault="00436331" w:rsidP="00436331">
      <w:pPr>
        <w:widowControl w:val="0"/>
        <w:spacing w:line="240" w:lineRule="auto"/>
        <w:ind w:firstLine="709"/>
        <w:jc w:val="both"/>
        <w:rPr>
          <w:rFonts w:ascii="Arial" w:eastAsia="Lucida Sans Unicode" w:hAnsi="Arial" w:cs="Arial"/>
          <w:b/>
          <w:u w:val="single"/>
          <w:lang w:eastAsia="hi-IN" w:bidi="hi-IN"/>
        </w:rPr>
      </w:pPr>
    </w:p>
    <w:p w14:paraId="00FB4E2A" w14:textId="77777777" w:rsidR="00436331" w:rsidRPr="00436331" w:rsidRDefault="00436331" w:rsidP="00436331">
      <w:pPr>
        <w:widowControl w:val="0"/>
        <w:spacing w:line="240" w:lineRule="auto"/>
        <w:ind w:firstLine="709"/>
        <w:jc w:val="both"/>
        <w:rPr>
          <w:rFonts w:ascii="Arial" w:eastAsia="Lucida Sans Unicode" w:hAnsi="Arial" w:cs="Arial"/>
          <w:b/>
          <w:bCs/>
          <w:lang w:eastAsia="hi-IN" w:bidi="hi-IN"/>
        </w:rPr>
      </w:pPr>
      <w:r w:rsidRPr="00436331">
        <w:rPr>
          <w:rFonts w:ascii="Arial" w:eastAsia="Lucida Sans Unicode" w:hAnsi="Arial" w:cs="Arial"/>
          <w:b/>
          <w:u w:val="single"/>
          <w:lang w:eastAsia="hi-IN" w:bidi="hi-IN"/>
        </w:rPr>
        <w:t>Art. 4.</w:t>
      </w:r>
      <w:r w:rsidRPr="00436331">
        <w:rPr>
          <w:rFonts w:ascii="Arial" w:eastAsia="Lucida Sans Unicode" w:hAnsi="Arial" w:cs="Arial"/>
          <w:b/>
          <w:lang w:eastAsia="hi-IN" w:bidi="hi-IN"/>
        </w:rPr>
        <w:t xml:space="preserve"> - </w:t>
      </w:r>
      <w:r w:rsidRPr="00436331">
        <w:rPr>
          <w:rFonts w:ascii="Arial" w:eastAsia="Lucida Sans Unicode" w:hAnsi="Arial" w:cs="Arial"/>
          <w:lang w:eastAsia="hi-IN" w:bidi="hi-IN"/>
        </w:rPr>
        <w:t>Hotărârea se comunică: Prefectului județului Hunedoara, Primarului municipiului Hunedoara, Serviciului Juridic, Administrație Publică Locală și Autoritate Tutelară, Direcției Economice, Serviciului Resurse Umane, salarizare, Clubului Sportiv Corvinul 1921 Hunedoara, Compartimentului Audit Intern, Biroului Informatică și tehnică de calcul, Biroului Comunicare, Promovare, relații cu investitorii, Serviciului Informații pentru Cetățeni și Relații Publice, Monitorul Oficial Local, Relația cu mediul asociativ și se va publica pe site-ul Primăriei municipiului Hunedoara www.primariahunedoara.ro.</w:t>
      </w:r>
    </w:p>
    <w:p w14:paraId="43F250D6" w14:textId="77777777" w:rsidR="00436331" w:rsidRPr="00436331" w:rsidRDefault="00436331" w:rsidP="00436331">
      <w:pPr>
        <w:widowControl w:val="0"/>
        <w:spacing w:line="240" w:lineRule="auto"/>
        <w:ind w:firstLine="709"/>
        <w:jc w:val="both"/>
        <w:rPr>
          <w:rFonts w:ascii="Arial" w:eastAsia="Lucida Sans Unicode" w:hAnsi="Arial" w:cs="Arial"/>
          <w:b/>
          <w:bCs/>
          <w:lang w:eastAsia="hi-IN" w:bidi="hi-IN"/>
        </w:rPr>
      </w:pPr>
    </w:p>
    <w:p w14:paraId="421408B2" w14:textId="77777777" w:rsidR="00436331" w:rsidRPr="00436331" w:rsidRDefault="00436331" w:rsidP="00436331">
      <w:pPr>
        <w:spacing w:line="240" w:lineRule="auto"/>
        <w:jc w:val="center"/>
        <w:rPr>
          <w:rFonts w:ascii="Arial" w:eastAsia="Calibri" w:hAnsi="Arial" w:cs="Arial"/>
          <w:b/>
          <w:bCs/>
          <w:kern w:val="0"/>
        </w:rPr>
      </w:pPr>
      <w:r w:rsidRPr="00436331">
        <w:rPr>
          <w:rFonts w:ascii="Arial" w:eastAsia="Calibri" w:hAnsi="Arial" w:cs="Arial"/>
          <w:b/>
          <w:bCs/>
          <w:kern w:val="0"/>
        </w:rPr>
        <w:t>INIȚIATOR,</w:t>
      </w:r>
    </w:p>
    <w:p w14:paraId="159E69A3" w14:textId="77777777" w:rsidR="00436331" w:rsidRPr="00436331" w:rsidRDefault="00436331" w:rsidP="00436331">
      <w:pPr>
        <w:spacing w:line="240" w:lineRule="auto"/>
        <w:jc w:val="center"/>
        <w:rPr>
          <w:rFonts w:ascii="Arial" w:eastAsia="Calibri" w:hAnsi="Arial" w:cs="Arial"/>
          <w:b/>
          <w:bCs/>
          <w:kern w:val="0"/>
        </w:rPr>
      </w:pPr>
      <w:r w:rsidRPr="00436331">
        <w:rPr>
          <w:rFonts w:ascii="Arial" w:eastAsia="Calibri" w:hAnsi="Arial" w:cs="Arial"/>
          <w:b/>
          <w:bCs/>
          <w:kern w:val="0"/>
        </w:rPr>
        <w:t>VICEPRIMAR</w:t>
      </w:r>
    </w:p>
    <w:p w14:paraId="794744F0" w14:textId="77777777" w:rsidR="00436331" w:rsidRPr="00436331" w:rsidRDefault="00436331" w:rsidP="00436331">
      <w:pPr>
        <w:spacing w:line="240" w:lineRule="auto"/>
        <w:jc w:val="center"/>
        <w:rPr>
          <w:rFonts w:ascii="Arial" w:eastAsia="Calibri" w:hAnsi="Arial" w:cs="Arial"/>
          <w:b/>
          <w:bCs/>
          <w:kern w:val="0"/>
        </w:rPr>
      </w:pPr>
      <w:r w:rsidRPr="00436331">
        <w:rPr>
          <w:rFonts w:ascii="Arial" w:eastAsia="Calibri" w:hAnsi="Arial" w:cs="Arial"/>
          <w:b/>
          <w:bCs/>
          <w:kern w:val="0"/>
        </w:rPr>
        <w:t>MIRCEA MARCEL POPA</w:t>
      </w:r>
    </w:p>
    <w:p w14:paraId="3E2CAA44" w14:textId="77777777" w:rsidR="00436331" w:rsidRPr="00436331" w:rsidRDefault="00436331" w:rsidP="00436331">
      <w:pPr>
        <w:spacing w:line="240" w:lineRule="auto"/>
        <w:jc w:val="center"/>
        <w:rPr>
          <w:rFonts w:ascii="Arial" w:eastAsia="Calibri" w:hAnsi="Arial" w:cs="Arial"/>
          <w:b/>
          <w:bCs/>
          <w:kern w:val="0"/>
        </w:rPr>
      </w:pPr>
    </w:p>
    <w:p w14:paraId="528CCEF0" w14:textId="77777777" w:rsidR="00436331" w:rsidRPr="00436331" w:rsidRDefault="00436331" w:rsidP="00436331">
      <w:pPr>
        <w:spacing w:line="240" w:lineRule="auto"/>
        <w:jc w:val="center"/>
        <w:rPr>
          <w:rFonts w:ascii="Arial" w:eastAsia="Calibri" w:hAnsi="Arial" w:cs="Arial"/>
          <w:b/>
          <w:kern w:val="0"/>
        </w:rPr>
      </w:pPr>
      <w:r w:rsidRPr="00436331">
        <w:rPr>
          <w:rFonts w:ascii="Arial" w:eastAsia="Calibri" w:hAnsi="Arial" w:cs="Arial"/>
          <w:b/>
          <w:bCs/>
          <w:kern w:val="0"/>
        </w:rPr>
        <w:t xml:space="preserve"> </w:t>
      </w:r>
      <w:r w:rsidRPr="00436331">
        <w:rPr>
          <w:rFonts w:ascii="Arial" w:eastAsia="Calibri" w:hAnsi="Arial" w:cs="Arial"/>
          <w:b/>
          <w:kern w:val="0"/>
        </w:rPr>
        <w:t xml:space="preserve">                                                                                                         AVIZAT,</w:t>
      </w:r>
    </w:p>
    <w:p w14:paraId="7EEBBE07" w14:textId="77777777" w:rsidR="00436331" w:rsidRPr="00436331" w:rsidRDefault="00436331" w:rsidP="00436331">
      <w:pPr>
        <w:spacing w:line="240" w:lineRule="auto"/>
        <w:ind w:left="5672" w:firstLine="709"/>
        <w:rPr>
          <w:rFonts w:ascii="Arial" w:eastAsia="Calibri" w:hAnsi="Arial" w:cs="Arial"/>
          <w:b/>
          <w:kern w:val="0"/>
          <w:sz w:val="22"/>
          <w:szCs w:val="22"/>
        </w:rPr>
      </w:pPr>
      <w:r w:rsidRPr="00436331">
        <w:rPr>
          <w:rFonts w:ascii="Arial" w:eastAsia="Calibri" w:hAnsi="Arial" w:cs="Arial"/>
          <w:b/>
          <w:kern w:val="0"/>
        </w:rPr>
        <w:t xml:space="preserve">           SECRETAR GENERAL</w:t>
      </w:r>
    </w:p>
    <w:p w14:paraId="77AAE6DA" w14:textId="776D1F38" w:rsidR="000355A4" w:rsidRPr="00EB7425" w:rsidRDefault="00436331" w:rsidP="00436331">
      <w:pPr>
        <w:widowControl w:val="0"/>
        <w:shd w:val="clear" w:color="auto" w:fill="FFFFFF"/>
        <w:tabs>
          <w:tab w:val="left" w:pos="1250"/>
        </w:tabs>
        <w:suppressAutoHyphens w:val="0"/>
        <w:spacing w:line="240" w:lineRule="auto"/>
        <w:ind w:right="15"/>
        <w:jc w:val="both"/>
      </w:pPr>
      <w:r w:rsidRPr="00436331">
        <w:rPr>
          <w:rFonts w:ascii="Arial" w:eastAsia="Lucida Sans Unicode" w:hAnsi="Arial" w:cs="Arial"/>
          <w:b/>
          <w:lang w:eastAsia="hi-IN" w:bidi="hi-IN"/>
        </w:rPr>
        <w:t xml:space="preserve">                                                                                                             Dănuț Militon</w:t>
      </w:r>
      <w:r w:rsidRPr="00436331">
        <w:rPr>
          <w:rFonts w:ascii="Arial" w:eastAsia="Lucida Sans Unicode" w:hAnsi="Arial" w:cs="Arial"/>
          <w:lang w:eastAsia="hi-IN" w:bidi="hi-IN"/>
        </w:rPr>
        <w:t xml:space="preserve"> </w:t>
      </w:r>
      <w:r w:rsidRPr="00436331">
        <w:rPr>
          <w:rFonts w:ascii="Arial" w:eastAsia="Lucida Sans Unicode" w:hAnsi="Arial" w:cs="Arial"/>
          <w:b/>
          <w:lang w:eastAsia="hi-IN" w:bidi="hi-IN"/>
        </w:rPr>
        <w:t>Laslău</w:t>
      </w:r>
    </w:p>
    <w:sectPr w:rsidR="000355A4" w:rsidRPr="00EB7425" w:rsidSect="00303DA9">
      <w:pgSz w:w="12240" w:h="15840"/>
      <w:pgMar w:top="288" w:right="1008" w:bottom="28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ndale Sans UI">
    <w:altName w:val="Calibri"/>
    <w:charset w:val="EE"/>
    <w:family w:val="auto"/>
    <w:pitch w:val="variable"/>
  </w:font>
  <w:font w:name="font198">
    <w:altName w:val="Times New Roman"/>
    <w:charset w:val="EE"/>
    <w:family w:val="auto"/>
    <w:pitch w:val="variable"/>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Arial" w:hAnsi="Arial" w:cs="Arial"/>
        <w:b/>
        <w:bCs/>
        <w:caps w:val="0"/>
        <w:smallCaps w:val="0"/>
        <w:color w:val="000000"/>
        <w:sz w:val="22"/>
        <w:szCs w:val="24"/>
        <w:lang w:val="ro-RO"/>
      </w:rPr>
    </w:lvl>
    <w:lvl w:ilvl="1">
      <w:start w:val="1"/>
      <w:numFmt w:val="none"/>
      <w:suff w:val="nothing"/>
      <w:lvlText w:val=""/>
      <w:lvlJc w:val="left"/>
      <w:pPr>
        <w:tabs>
          <w:tab w:val="num" w:pos="0"/>
        </w:tabs>
        <w:ind w:left="576" w:hanging="576"/>
      </w:pPr>
      <w:rPr>
        <w:rFonts w:cs="Arial"/>
      </w:rPr>
    </w:lvl>
    <w:lvl w:ilvl="2">
      <w:start w:val="1"/>
      <w:numFmt w:val="none"/>
      <w:suff w:val="nothing"/>
      <w:lvlText w:val=""/>
      <w:lvlJc w:val="left"/>
      <w:pPr>
        <w:tabs>
          <w:tab w:val="num" w:pos="0"/>
        </w:tabs>
        <w:ind w:left="720" w:hanging="720"/>
      </w:pPr>
      <w:rPr>
        <w:rFonts w:cs="Arial"/>
      </w:rPr>
    </w:lvl>
    <w:lvl w:ilvl="3">
      <w:start w:val="1"/>
      <w:numFmt w:val="none"/>
      <w:suff w:val="nothing"/>
      <w:lvlText w:val=""/>
      <w:lvlJc w:val="left"/>
      <w:pPr>
        <w:tabs>
          <w:tab w:val="num" w:pos="0"/>
        </w:tabs>
        <w:ind w:left="864" w:hanging="864"/>
      </w:pPr>
      <w:rPr>
        <w:rFonts w:cs="Aria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rPr>
        <w:rFonts w:cs="Arial"/>
      </w:r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rPr>
        <w:rFonts w:cs="Arial"/>
      </w:rPr>
    </w:lvl>
  </w:abstractNum>
  <w:abstractNum w:abstractNumId="2" w15:restartNumberingAfterBreak="0">
    <w:nsid w:val="00000003"/>
    <w:multiLevelType w:val="multilevel"/>
    <w:tmpl w:val="00000003"/>
    <w:name w:val="WW8Num3"/>
    <w:lvl w:ilvl="0">
      <w:start w:val="1"/>
      <w:numFmt w:val="none"/>
      <w:pStyle w:val="Heading1"/>
      <w:suff w:val="nothing"/>
      <w:lvlText w:val=""/>
      <w:lvlJc w:val="left"/>
      <w:pPr>
        <w:tabs>
          <w:tab w:val="num" w:pos="0"/>
        </w:tabs>
        <w:ind w:left="0" w:firstLine="0"/>
      </w:pPr>
      <w:rPr>
        <w:rFonts w:ascii="Arial" w:hAnsi="Arial" w:cs="OpenSymbol"/>
        <w:b/>
        <w:bCs/>
        <w:color w:val="000000"/>
        <w:sz w:val="22"/>
        <w:szCs w:val="22"/>
        <w:lang w:val="ro-RO"/>
      </w:rPr>
    </w:lvl>
    <w:lvl w:ilvl="1">
      <w:start w:val="1"/>
      <w:numFmt w:val="none"/>
      <w:suff w:val="nothing"/>
      <w:lvlText w:val=""/>
      <w:lvlJc w:val="left"/>
      <w:pPr>
        <w:tabs>
          <w:tab w:val="num" w:pos="0"/>
        </w:tabs>
        <w:ind w:left="0" w:firstLine="0"/>
      </w:pPr>
      <w:rPr>
        <w:rFonts w:cs="Courier New"/>
      </w:rPr>
    </w:lvl>
    <w:lvl w:ilvl="2">
      <w:start w:val="1"/>
      <w:numFmt w:val="none"/>
      <w:suff w:val="nothing"/>
      <w:lvlText w:val=""/>
      <w:lvlJc w:val="left"/>
      <w:pPr>
        <w:tabs>
          <w:tab w:val="num" w:pos="0"/>
        </w:tabs>
        <w:ind w:left="0" w:firstLine="0"/>
      </w:pPr>
      <w:rPr>
        <w:rFonts w:cs="Wingdings"/>
      </w:rPr>
    </w:lvl>
    <w:lvl w:ilvl="3">
      <w:start w:val="1"/>
      <w:numFmt w:val="none"/>
      <w:suff w:val="nothing"/>
      <w:lvlText w:val=""/>
      <w:lvlJc w:val="left"/>
      <w:pPr>
        <w:tabs>
          <w:tab w:val="num" w:pos="0"/>
        </w:tabs>
        <w:ind w:left="0" w:firstLine="0"/>
      </w:pPr>
      <w:rPr>
        <w:rFonts w:cs="Symbol"/>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rPr>
        <w:rFonts w:cs="Times New Roman"/>
        <w:b/>
        <w:bCs/>
        <w:lang w:val="ro-RO"/>
      </w:rPr>
    </w:lvl>
  </w:abstractNum>
  <w:abstractNum w:abstractNumId="3" w15:restartNumberingAfterBreak="0">
    <w:nsid w:val="1A8878D2"/>
    <w:multiLevelType w:val="hybridMultilevel"/>
    <w:tmpl w:val="1D3CD162"/>
    <w:lvl w:ilvl="0" w:tplc="18049A42">
      <w:start w:val="1"/>
      <w:numFmt w:val="decimal"/>
      <w:lvlText w:val="%1."/>
      <w:lvlJc w:val="left"/>
      <w:pPr>
        <w:ind w:left="786" w:hanging="360"/>
      </w:pPr>
      <w:rPr>
        <w:rFonts w:hint="default"/>
        <w:b/>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4" w15:restartNumberingAfterBreak="0">
    <w:nsid w:val="1C5468B8"/>
    <w:multiLevelType w:val="hybridMultilevel"/>
    <w:tmpl w:val="2FAA01C4"/>
    <w:lvl w:ilvl="0" w:tplc="0FB61E2C">
      <w:start w:val="1"/>
      <w:numFmt w:val="lowerLetter"/>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9874714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4864722">
    <w:abstractNumId w:val="0"/>
  </w:num>
  <w:num w:numId="3" w16cid:durableId="1322849014">
    <w:abstractNumId w:val="4"/>
  </w:num>
  <w:num w:numId="4" w16cid:durableId="1799377724">
    <w:abstractNumId w:val="3"/>
  </w:num>
  <w:num w:numId="5" w16cid:durableId="1339305071">
    <w:abstractNumId w:val="1"/>
  </w:num>
  <w:num w:numId="6" w16cid:durableId="9145154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F8F"/>
    <w:rsid w:val="000128C9"/>
    <w:rsid w:val="000355A4"/>
    <w:rsid w:val="000F06A9"/>
    <w:rsid w:val="00185F8F"/>
    <w:rsid w:val="00303DA9"/>
    <w:rsid w:val="00436331"/>
    <w:rsid w:val="004D0465"/>
    <w:rsid w:val="00520C48"/>
    <w:rsid w:val="006C15F0"/>
    <w:rsid w:val="006D1267"/>
    <w:rsid w:val="006E0806"/>
    <w:rsid w:val="00754786"/>
    <w:rsid w:val="007711A9"/>
    <w:rsid w:val="0077460D"/>
    <w:rsid w:val="00821DD1"/>
    <w:rsid w:val="00855E89"/>
    <w:rsid w:val="0087231B"/>
    <w:rsid w:val="008D77B9"/>
    <w:rsid w:val="008E7D2E"/>
    <w:rsid w:val="00AB5851"/>
    <w:rsid w:val="00B37CCA"/>
    <w:rsid w:val="00B54A02"/>
    <w:rsid w:val="00B629B0"/>
    <w:rsid w:val="00BF18F4"/>
    <w:rsid w:val="00BF2EC2"/>
    <w:rsid w:val="00D10B59"/>
    <w:rsid w:val="00E1282A"/>
    <w:rsid w:val="00EB7425"/>
    <w:rsid w:val="00F50F9A"/>
    <w:rsid w:val="00F97111"/>
    <w:rsid w:val="00FD1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2C879"/>
  <w15:chartTrackingRefBased/>
  <w15:docId w15:val="{0BE973D3-16A0-4E9B-897E-09CDEC047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6A9"/>
    <w:pPr>
      <w:suppressAutoHyphens/>
      <w:spacing w:after="0" w:line="100" w:lineRule="atLeast"/>
    </w:pPr>
    <w:rPr>
      <w:rFonts w:ascii="Times New Roman" w:eastAsia="Times New Roman" w:hAnsi="Times New Roman" w:cs="Times New Roman"/>
      <w:kern w:val="1"/>
      <w:sz w:val="24"/>
      <w:szCs w:val="24"/>
      <w:lang w:val="ro-RO" w:eastAsia="ar-SA"/>
    </w:rPr>
  </w:style>
  <w:style w:type="paragraph" w:styleId="Heading1">
    <w:name w:val="heading 1"/>
    <w:basedOn w:val="Normal"/>
    <w:next w:val="BodyText"/>
    <w:link w:val="Heading1Char"/>
    <w:qFormat/>
    <w:rsid w:val="000F06A9"/>
    <w:pPr>
      <w:keepNext/>
      <w:keepLines/>
      <w:widowControl w:val="0"/>
      <w:numPr>
        <w:numId w:val="1"/>
      </w:numPr>
      <w:spacing w:before="480"/>
      <w:outlineLvl w:val="0"/>
    </w:pPr>
    <w:rPr>
      <w:rFonts w:ascii="Cambria" w:eastAsia="Andale Sans UI" w:hAnsi="Cambria" w:cs="font198"/>
      <w:b/>
      <w:bCs/>
      <w:color w:val="365F91"/>
      <w:sz w:val="28"/>
      <w:szCs w:val="28"/>
      <w:lang w:val="de-DE" w:eastAsia="hi-IN" w:bidi="hi-IN"/>
    </w:rPr>
  </w:style>
  <w:style w:type="paragraph" w:styleId="Heading2">
    <w:name w:val="heading 2"/>
    <w:basedOn w:val="Normal"/>
    <w:next w:val="Normal"/>
    <w:link w:val="Heading2Char"/>
    <w:uiPriority w:val="9"/>
    <w:semiHidden/>
    <w:unhideWhenUsed/>
    <w:qFormat/>
    <w:rsid w:val="00B54A0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F18F4"/>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06A9"/>
    <w:rPr>
      <w:rFonts w:ascii="Cambria" w:eastAsia="Andale Sans UI" w:hAnsi="Cambria" w:cs="font198"/>
      <w:b/>
      <w:bCs/>
      <w:color w:val="365F91"/>
      <w:kern w:val="1"/>
      <w:sz w:val="28"/>
      <w:szCs w:val="28"/>
      <w:lang w:val="de-DE" w:eastAsia="hi-IN" w:bidi="hi-IN"/>
    </w:rPr>
  </w:style>
  <w:style w:type="paragraph" w:styleId="BodyTextIndent">
    <w:name w:val="Body Text Indent"/>
    <w:basedOn w:val="Normal"/>
    <w:link w:val="BodyTextIndentChar"/>
    <w:rsid w:val="000F06A9"/>
    <w:pPr>
      <w:spacing w:after="120"/>
      <w:ind w:left="283"/>
    </w:pPr>
  </w:style>
  <w:style w:type="character" w:customStyle="1" w:styleId="BodyTextIndentChar">
    <w:name w:val="Body Text Indent Char"/>
    <w:basedOn w:val="DefaultParagraphFont"/>
    <w:link w:val="BodyTextIndent"/>
    <w:rsid w:val="000F06A9"/>
    <w:rPr>
      <w:rFonts w:ascii="Times New Roman" w:eastAsia="Times New Roman" w:hAnsi="Times New Roman" w:cs="Times New Roman"/>
      <w:kern w:val="1"/>
      <w:sz w:val="24"/>
      <w:szCs w:val="24"/>
      <w:lang w:val="ro-RO" w:eastAsia="ar-SA"/>
    </w:rPr>
  </w:style>
  <w:style w:type="paragraph" w:styleId="BodyText">
    <w:name w:val="Body Text"/>
    <w:basedOn w:val="Normal"/>
    <w:link w:val="BodyTextChar"/>
    <w:uiPriority w:val="99"/>
    <w:semiHidden/>
    <w:unhideWhenUsed/>
    <w:rsid w:val="000F06A9"/>
    <w:pPr>
      <w:spacing w:after="120"/>
    </w:pPr>
  </w:style>
  <w:style w:type="character" w:customStyle="1" w:styleId="BodyTextChar">
    <w:name w:val="Body Text Char"/>
    <w:basedOn w:val="DefaultParagraphFont"/>
    <w:link w:val="BodyText"/>
    <w:uiPriority w:val="99"/>
    <w:semiHidden/>
    <w:rsid w:val="000F06A9"/>
    <w:rPr>
      <w:rFonts w:ascii="Times New Roman" w:eastAsia="Times New Roman" w:hAnsi="Times New Roman" w:cs="Times New Roman"/>
      <w:kern w:val="1"/>
      <w:sz w:val="24"/>
      <w:szCs w:val="24"/>
      <w:lang w:val="ro-RO" w:eastAsia="ar-SA"/>
    </w:rPr>
  </w:style>
  <w:style w:type="character" w:customStyle="1" w:styleId="Heading2Char">
    <w:name w:val="Heading 2 Char"/>
    <w:basedOn w:val="DefaultParagraphFont"/>
    <w:link w:val="Heading2"/>
    <w:uiPriority w:val="9"/>
    <w:semiHidden/>
    <w:rsid w:val="00B54A02"/>
    <w:rPr>
      <w:rFonts w:asciiTheme="majorHAnsi" w:eastAsiaTheme="majorEastAsia" w:hAnsiTheme="majorHAnsi" w:cstheme="majorBidi"/>
      <w:color w:val="2F5496" w:themeColor="accent1" w:themeShade="BF"/>
      <w:kern w:val="1"/>
      <w:sz w:val="26"/>
      <w:szCs w:val="26"/>
      <w:lang w:val="ro-RO" w:eastAsia="ar-SA"/>
    </w:rPr>
  </w:style>
  <w:style w:type="character" w:customStyle="1" w:styleId="Heading3Char">
    <w:name w:val="Heading 3 Char"/>
    <w:basedOn w:val="DefaultParagraphFont"/>
    <w:link w:val="Heading3"/>
    <w:uiPriority w:val="9"/>
    <w:semiHidden/>
    <w:rsid w:val="00BF18F4"/>
    <w:rPr>
      <w:rFonts w:asciiTheme="majorHAnsi" w:eastAsiaTheme="majorEastAsia" w:hAnsiTheme="majorHAnsi" w:cstheme="majorBidi"/>
      <w:color w:val="1F3763" w:themeColor="accent1" w:themeShade="7F"/>
      <w:kern w:val="1"/>
      <w:sz w:val="24"/>
      <w:szCs w:val="24"/>
      <w:lang w:val="ro-RO" w:eastAsia="ar-SA"/>
    </w:rPr>
  </w:style>
  <w:style w:type="character" w:styleId="Hyperlink">
    <w:name w:val="Hyperlink"/>
    <w:rsid w:val="00F97111"/>
    <w:rPr>
      <w:color w:val="0000FF"/>
      <w:u w:val="single"/>
    </w:rPr>
  </w:style>
  <w:style w:type="character" w:customStyle="1" w:styleId="l5def1">
    <w:name w:val="l5def1"/>
    <w:rsid w:val="00F97111"/>
    <w:rPr>
      <w:rFonts w:ascii="Arial" w:hAnsi="Arial" w:cs="Arial" w:hint="default"/>
      <w:color w:val="000000"/>
      <w:sz w:val="26"/>
      <w:szCs w:val="26"/>
    </w:rPr>
  </w:style>
  <w:style w:type="character" w:customStyle="1" w:styleId="l5tlu1">
    <w:name w:val="l5tlu1"/>
    <w:rsid w:val="00821DD1"/>
    <w:rPr>
      <w:b/>
      <w:bCs/>
      <w:color w:val="000000"/>
      <w:sz w:val="32"/>
      <w:szCs w:val="32"/>
    </w:rPr>
  </w:style>
  <w:style w:type="character" w:customStyle="1" w:styleId="salnbdy">
    <w:name w:val="s_aln_bdy"/>
    <w:basedOn w:val="DefaultParagraphFont"/>
    <w:rsid w:val="00821DD1"/>
  </w:style>
  <w:style w:type="paragraph" w:customStyle="1" w:styleId="NoSpacing1">
    <w:name w:val="No Spacing1"/>
    <w:rsid w:val="00821DD1"/>
    <w:pPr>
      <w:suppressAutoHyphens/>
      <w:spacing w:after="0" w:line="240" w:lineRule="auto"/>
    </w:pPr>
    <w:rPr>
      <w:rFonts w:ascii="Calibri" w:eastAsia="Calibri" w:hAnsi="Calibri" w:cs="Calibri"/>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5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487</Words>
  <Characters>2781</Characters>
  <Application>Microsoft Office Word</Application>
  <DocSecurity>0</DocSecurity>
  <Lines>23</Lines>
  <Paragraphs>6</Paragraphs>
  <ScaleCrop>false</ScaleCrop>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Cic-Vali</cp:lastModifiedBy>
  <cp:revision>30</cp:revision>
  <dcterms:created xsi:type="dcterms:W3CDTF">2022-11-29T12:30:00Z</dcterms:created>
  <dcterms:modified xsi:type="dcterms:W3CDTF">2023-12-08T10:07:00Z</dcterms:modified>
</cp:coreProperties>
</file>