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4"/>
        <w:gridCol w:w="3384"/>
        <w:gridCol w:w="2854"/>
      </w:tblGrid>
      <w:tr w:rsidR="00ED74C4" w14:paraId="10058943" w14:textId="77777777" w:rsidTr="00ED74C4">
        <w:tc>
          <w:tcPr>
            <w:tcW w:w="3384" w:type="dxa"/>
          </w:tcPr>
          <w:p w14:paraId="2D2482F0" w14:textId="77777777" w:rsidR="00ED74C4" w:rsidRDefault="00ED74C4" w:rsidP="00ED74C4">
            <w:pPr>
              <w:rPr>
                <w:b/>
                <w:bCs/>
              </w:rPr>
            </w:pPr>
            <w:r>
              <w:rPr>
                <w:b/>
                <w:bCs/>
              </w:rPr>
              <w:t>ROMÂNIA</w:t>
            </w:r>
          </w:p>
          <w:p w14:paraId="6CBFF6F1" w14:textId="77777777" w:rsidR="00ED74C4" w:rsidRPr="00ED74C4" w:rsidRDefault="00ED74C4" w:rsidP="00ED74C4">
            <w:pPr>
              <w:rPr>
                <w:b/>
              </w:rPr>
            </w:pPr>
            <w:r w:rsidRPr="00ED74C4">
              <w:rPr>
                <w:b/>
              </w:rPr>
              <w:t>JUDEŢUL HUNEDOARA</w:t>
            </w:r>
          </w:p>
          <w:p w14:paraId="1B717FE0" w14:textId="77777777" w:rsidR="00ED74C4" w:rsidRDefault="00ED74C4" w:rsidP="00ED74C4">
            <w:pPr>
              <w:suppressAutoHyphens w:val="0"/>
              <w:autoSpaceDE w:val="0"/>
              <w:rPr>
                <w:b/>
              </w:rPr>
            </w:pPr>
            <w:r w:rsidRPr="00ED74C4">
              <w:rPr>
                <w:b/>
              </w:rPr>
              <w:t>MUNICIPIUL HUNEDOARA</w:t>
            </w:r>
          </w:p>
          <w:p w14:paraId="6C4385D2" w14:textId="77777777" w:rsidR="00ED74C4" w:rsidRDefault="00ED74C4" w:rsidP="00ED74C4">
            <w:pPr>
              <w:suppressAutoHyphens w:val="0"/>
              <w:autoSpaceDE w:val="0"/>
              <w:rPr>
                <w:b/>
                <w:bCs/>
              </w:rPr>
            </w:pPr>
            <w:r w:rsidRPr="003B19AC">
              <w:rPr>
                <w:b/>
                <w:bCs/>
              </w:rPr>
              <w:t>CONSILIUL LOCAL</w:t>
            </w:r>
          </w:p>
          <w:p w14:paraId="7571B422" w14:textId="77777777" w:rsidR="00ED74C4" w:rsidRPr="00ED74C4" w:rsidRDefault="00ED74C4" w:rsidP="00ED74C4">
            <w:pPr>
              <w:suppressAutoHyphens w:val="0"/>
              <w:autoSpaceDE w:val="0"/>
              <w:rPr>
                <w:b/>
              </w:rPr>
            </w:pPr>
          </w:p>
        </w:tc>
        <w:tc>
          <w:tcPr>
            <w:tcW w:w="3384" w:type="dxa"/>
          </w:tcPr>
          <w:p w14:paraId="26187D74" w14:textId="77777777" w:rsidR="00ED74C4" w:rsidRDefault="00ED74C4" w:rsidP="00ED74C4">
            <w:pPr>
              <w:suppressAutoHyphens w:val="0"/>
              <w:autoSpaceDE w:val="0"/>
              <w:jc w:val="center"/>
              <w:rPr>
                <w:b/>
                <w:bCs/>
              </w:rPr>
            </w:pPr>
            <w:r>
              <w:rPr>
                <w:b/>
                <w:noProof/>
                <w:lang w:val="en-US" w:eastAsia="en-US"/>
              </w:rPr>
              <w:drawing>
                <wp:inline distT="0" distB="0" distL="0" distR="0" wp14:anchorId="0DA94D9F" wp14:editId="33137D17">
                  <wp:extent cx="438150" cy="5905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4" w:type="dxa"/>
          </w:tcPr>
          <w:p w14:paraId="1491A3C9" w14:textId="77777777" w:rsidR="00ED74C4" w:rsidRDefault="00ED74C4" w:rsidP="00ED74C4">
            <w:pPr>
              <w:jc w:val="center"/>
              <w:rPr>
                <w:b/>
                <w:bCs/>
              </w:rPr>
            </w:pPr>
            <w:r w:rsidRPr="003B19AC">
              <w:rPr>
                <w:b/>
                <w:bCs/>
              </w:rPr>
              <w:t xml:space="preserve">Anexa </w:t>
            </w:r>
            <w:r>
              <w:rPr>
                <w:b/>
                <w:bCs/>
              </w:rPr>
              <w:t xml:space="preserve">nr. 2 </w:t>
            </w:r>
            <w:r w:rsidRPr="003B19AC">
              <w:rPr>
                <w:b/>
                <w:bCs/>
              </w:rPr>
              <w:t>la</w:t>
            </w:r>
          </w:p>
          <w:p w14:paraId="324504ED" w14:textId="77777777" w:rsidR="00ED74C4" w:rsidRPr="003B19AC" w:rsidRDefault="00ED74C4" w:rsidP="00ED74C4">
            <w:pPr>
              <w:suppressAutoHyphens w:val="0"/>
              <w:autoSpaceDE w:val="0"/>
              <w:jc w:val="center"/>
              <w:rPr>
                <w:b/>
              </w:rPr>
            </w:pPr>
            <w:r w:rsidRPr="002B2465">
              <w:rPr>
                <w:b/>
                <w:sz w:val="24"/>
                <w:szCs w:val="24"/>
              </w:rPr>
              <w:t xml:space="preserve">Proiectul de Hotărâre nr. </w:t>
            </w:r>
            <w:r>
              <w:rPr>
                <w:b/>
                <w:sz w:val="24"/>
                <w:szCs w:val="24"/>
              </w:rPr>
              <w:t>...............</w:t>
            </w:r>
          </w:p>
          <w:p w14:paraId="1CDAC6B3" w14:textId="77777777" w:rsidR="00ED74C4" w:rsidRDefault="00ED74C4" w:rsidP="00ED74C4">
            <w:pPr>
              <w:rPr>
                <w:b/>
                <w:bCs/>
              </w:rPr>
            </w:pPr>
          </w:p>
        </w:tc>
      </w:tr>
    </w:tbl>
    <w:p w14:paraId="3F6F86B6" w14:textId="77777777" w:rsidR="00ED74C4" w:rsidRDefault="00ED74C4" w:rsidP="00ED74C4">
      <w:pPr>
        <w:suppressAutoHyphens w:val="0"/>
        <w:autoSpaceDE w:val="0"/>
        <w:rPr>
          <w:b/>
          <w:bCs/>
          <w:sz w:val="22"/>
          <w:szCs w:val="22"/>
        </w:rPr>
      </w:pPr>
    </w:p>
    <w:p w14:paraId="452ACB0F" w14:textId="77777777" w:rsidR="00FD0036" w:rsidRPr="003B19AC" w:rsidRDefault="00FD0036" w:rsidP="00ED74C4">
      <w:pPr>
        <w:suppressAutoHyphens w:val="0"/>
        <w:autoSpaceDE w:val="0"/>
        <w:rPr>
          <w:b/>
          <w:bCs/>
          <w:sz w:val="22"/>
          <w:szCs w:val="22"/>
        </w:rPr>
      </w:pPr>
    </w:p>
    <w:p w14:paraId="348FD6E0" w14:textId="77777777" w:rsidR="00ED74C4" w:rsidRPr="003B19AC" w:rsidRDefault="00ED74C4" w:rsidP="00ED74C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Programul local</w:t>
      </w:r>
    </w:p>
    <w:p w14:paraId="0D33124A" w14:textId="77777777" w:rsidR="00ED74C4" w:rsidRPr="003B19AC" w:rsidRDefault="00ED74C4" w:rsidP="00ED74C4">
      <w:pPr>
        <w:jc w:val="center"/>
        <w:rPr>
          <w:b/>
          <w:sz w:val="22"/>
          <w:szCs w:val="22"/>
          <w:u w:val="single"/>
        </w:rPr>
      </w:pPr>
      <w:r w:rsidRPr="003B19AC">
        <w:rPr>
          <w:b/>
          <w:sz w:val="22"/>
          <w:szCs w:val="22"/>
          <w:u w:val="single"/>
        </w:rPr>
        <w:t xml:space="preserve">pentru </w:t>
      </w:r>
      <w:proofErr w:type="spellStart"/>
      <w:r w:rsidRPr="003B19AC">
        <w:rPr>
          <w:b/>
          <w:sz w:val="22"/>
          <w:szCs w:val="22"/>
          <w:u w:val="single"/>
        </w:rPr>
        <w:t>finanţarea</w:t>
      </w:r>
      <w:proofErr w:type="spellEnd"/>
      <w:r w:rsidRPr="003B19AC">
        <w:rPr>
          <w:b/>
          <w:sz w:val="22"/>
          <w:szCs w:val="22"/>
          <w:u w:val="single"/>
        </w:rPr>
        <w:t xml:space="preserve"> nerambursabilă a </w:t>
      </w:r>
      <w:proofErr w:type="spellStart"/>
      <w:r w:rsidRPr="003B19AC">
        <w:rPr>
          <w:b/>
          <w:sz w:val="22"/>
          <w:szCs w:val="22"/>
          <w:u w:val="single"/>
        </w:rPr>
        <w:t>activităţilor</w:t>
      </w:r>
      <w:proofErr w:type="spellEnd"/>
      <w:r w:rsidRPr="003B19AC">
        <w:rPr>
          <w:b/>
          <w:sz w:val="22"/>
          <w:szCs w:val="22"/>
          <w:u w:val="single"/>
        </w:rPr>
        <w:t xml:space="preserve"> nonprofit</w:t>
      </w:r>
    </w:p>
    <w:p w14:paraId="7B515C39" w14:textId="57446557" w:rsidR="00ED74C4" w:rsidRDefault="00ED74C4" w:rsidP="00ED74C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 interes general pe anul 202</w:t>
      </w:r>
      <w:r w:rsidR="00225E32">
        <w:rPr>
          <w:b/>
          <w:sz w:val="22"/>
          <w:szCs w:val="22"/>
          <w:u w:val="single"/>
        </w:rPr>
        <w:t>5</w:t>
      </w:r>
    </w:p>
    <w:p w14:paraId="7B4BF183" w14:textId="77777777" w:rsidR="00ED74C4" w:rsidRPr="003B19AC" w:rsidRDefault="00ED74C4" w:rsidP="00ED74C4">
      <w:pPr>
        <w:jc w:val="center"/>
        <w:rPr>
          <w:b/>
          <w:sz w:val="22"/>
          <w:szCs w:val="22"/>
          <w:u w:val="single"/>
        </w:rPr>
      </w:pPr>
    </w:p>
    <w:p w14:paraId="2B7D23B4" w14:textId="77777777" w:rsidR="00ED74C4" w:rsidRPr="00896F3B" w:rsidRDefault="00ED74C4" w:rsidP="00ED74C4">
      <w:pPr>
        <w:widowControl w:val="0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1BA847" w14:textId="77777777" w:rsidR="00225E32" w:rsidRDefault="00225E32" w:rsidP="00225E32">
      <w:pPr>
        <w:tabs>
          <w:tab w:val="left" w:pos="540"/>
        </w:tabs>
        <w:suppressAutoHyphens w:val="0"/>
        <w:spacing w:line="276" w:lineRule="auto"/>
        <w:jc w:val="both"/>
        <w:rPr>
          <w:sz w:val="22"/>
          <w:szCs w:val="22"/>
        </w:rPr>
      </w:pPr>
      <w:r w:rsidRPr="003975F1">
        <w:rPr>
          <w:bCs/>
          <w:sz w:val="22"/>
          <w:szCs w:val="22"/>
        </w:rPr>
        <w:t>Autoritatea finanțatoare, Municipiului Hunedoara</w:t>
      </w:r>
      <w:r w:rsidRPr="003B19AC">
        <w:rPr>
          <w:sz w:val="22"/>
          <w:szCs w:val="22"/>
        </w:rPr>
        <w:t xml:space="preserve"> acordă finanțări nerambursabile pentru activități nonprofit de interes general, în conformitate cu prevederile Legii nr. 350/2005 privind regimul finanțărilor din fonduri publice alocate pentru activități nonprofit de interes general, cu modificările și completările ulterioare. </w:t>
      </w:r>
    </w:p>
    <w:p w14:paraId="65139F2E" w14:textId="77777777" w:rsidR="00225E32" w:rsidRDefault="00225E32" w:rsidP="00225E32">
      <w:pPr>
        <w:tabs>
          <w:tab w:val="left" w:pos="540"/>
        </w:tabs>
        <w:suppressAutoHyphens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975F1">
        <w:rPr>
          <w:sz w:val="22"/>
          <w:szCs w:val="22"/>
        </w:rPr>
        <w:t xml:space="preserve">Municipiul Hunedoara, face cunoscut Programul anual al finanțărilor nerambursabile de la bugetul propriu pentru activități nonprofit </w:t>
      </w:r>
      <w:r>
        <w:rPr>
          <w:sz w:val="22"/>
          <w:szCs w:val="22"/>
        </w:rPr>
        <w:t>pentru anul 2025, astfel:</w:t>
      </w:r>
    </w:p>
    <w:p w14:paraId="3CCE9D6C" w14:textId="77777777" w:rsidR="00225E32" w:rsidRDefault="00225E32" w:rsidP="00225E32">
      <w:pPr>
        <w:pStyle w:val="Listparagraf"/>
        <w:numPr>
          <w:ilvl w:val="0"/>
          <w:numId w:val="5"/>
        </w:numPr>
        <w:tabs>
          <w:tab w:val="left" w:pos="540"/>
          <w:tab w:val="left" w:pos="900"/>
        </w:tabs>
        <w:suppressAutoHyphens w:val="0"/>
        <w:spacing w:line="276" w:lineRule="auto"/>
        <w:ind w:left="1170" w:hanging="450"/>
        <w:jc w:val="both"/>
        <w:rPr>
          <w:sz w:val="22"/>
          <w:szCs w:val="22"/>
        </w:rPr>
      </w:pPr>
      <w:r w:rsidRPr="003975F1">
        <w:rPr>
          <w:sz w:val="22"/>
          <w:szCs w:val="22"/>
        </w:rPr>
        <w:t xml:space="preserve">Sprijinirea </w:t>
      </w:r>
      <w:r w:rsidRPr="00607FAD">
        <w:rPr>
          <w:i/>
          <w:iCs/>
          <w:sz w:val="22"/>
          <w:szCs w:val="22"/>
        </w:rPr>
        <w:t>proiectelor culturale</w:t>
      </w:r>
      <w:r w:rsidRPr="003975F1">
        <w:rPr>
          <w:sz w:val="22"/>
          <w:szCs w:val="22"/>
        </w:rPr>
        <w:t xml:space="preserve"> care promovează identitatea locală și revitalizarea urbană prin intermediul artei murale. Programul vizează transformarea spațiilor publice prin intervenții artistice care reflectă patrimoniul, istoria, valorile și comunitatea </w:t>
      </w:r>
      <w:r>
        <w:rPr>
          <w:sz w:val="22"/>
          <w:szCs w:val="22"/>
        </w:rPr>
        <w:t>municipiului Hunedoara.</w:t>
      </w:r>
    </w:p>
    <w:p w14:paraId="5D7A1FC9" w14:textId="77777777" w:rsidR="00225E32" w:rsidRDefault="00225E32" w:rsidP="00225E32">
      <w:pPr>
        <w:tabs>
          <w:tab w:val="left" w:pos="540"/>
        </w:tabs>
        <w:suppressAutoHyphens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607FAD">
        <w:rPr>
          <w:sz w:val="22"/>
          <w:szCs w:val="22"/>
        </w:rPr>
        <w:t>Sumele defalcate pe domenii de interes, propuse a fi finanțate sunt următoarele:</w:t>
      </w:r>
      <w:r>
        <w:rPr>
          <w:sz w:val="22"/>
          <w:szCs w:val="22"/>
        </w:rPr>
        <w:t xml:space="preserve"> cultură: 100.000 lei. </w:t>
      </w:r>
    </w:p>
    <w:p w14:paraId="31223CE9" w14:textId="77777777" w:rsidR="00225E32" w:rsidRPr="00C94371" w:rsidRDefault="00225E32" w:rsidP="00225E32">
      <w:pPr>
        <w:spacing w:line="276" w:lineRule="auto"/>
        <w:ind w:firstLine="540"/>
        <w:jc w:val="both"/>
        <w:rPr>
          <w:sz w:val="22"/>
          <w:szCs w:val="22"/>
        </w:rPr>
      </w:pPr>
      <w:r w:rsidRPr="003B19AC">
        <w:rPr>
          <w:sz w:val="22"/>
          <w:szCs w:val="22"/>
        </w:rPr>
        <w:t>Obiectivele specifice ale Programului sunt:</w:t>
      </w:r>
    </w:p>
    <w:p w14:paraId="098776C9" w14:textId="77777777" w:rsidR="00225E32" w:rsidRPr="00FA3621" w:rsidRDefault="00225E32" w:rsidP="00225E32">
      <w:pPr>
        <w:numPr>
          <w:ilvl w:val="0"/>
          <w:numId w:val="3"/>
        </w:numPr>
        <w:tabs>
          <w:tab w:val="clear" w:pos="720"/>
          <w:tab w:val="left" w:pos="900"/>
          <w:tab w:val="num" w:pos="2520"/>
        </w:tabs>
        <w:suppressAutoHyphens w:val="0"/>
        <w:spacing w:line="276" w:lineRule="auto"/>
        <w:ind w:left="0" w:firstLine="630"/>
        <w:jc w:val="both"/>
        <w:rPr>
          <w:sz w:val="22"/>
          <w:szCs w:val="22"/>
        </w:rPr>
      </w:pPr>
      <w:r w:rsidRPr="00FA3621">
        <w:rPr>
          <w:sz w:val="22"/>
          <w:szCs w:val="22"/>
        </w:rPr>
        <w:t>înfrumusețarea spațiilor urbane prin artă murală de calitate;</w:t>
      </w:r>
    </w:p>
    <w:p w14:paraId="2CE4C314" w14:textId="77777777" w:rsidR="00225E32" w:rsidRPr="00FA3621" w:rsidRDefault="00225E32" w:rsidP="00225E32">
      <w:pPr>
        <w:numPr>
          <w:ilvl w:val="0"/>
          <w:numId w:val="3"/>
        </w:numPr>
        <w:tabs>
          <w:tab w:val="clear" w:pos="720"/>
          <w:tab w:val="left" w:pos="900"/>
          <w:tab w:val="num" w:pos="2520"/>
        </w:tabs>
        <w:suppressAutoHyphens w:val="0"/>
        <w:spacing w:line="276" w:lineRule="auto"/>
        <w:ind w:left="0" w:firstLine="630"/>
        <w:jc w:val="both"/>
        <w:rPr>
          <w:sz w:val="22"/>
          <w:szCs w:val="22"/>
        </w:rPr>
      </w:pPr>
      <w:r w:rsidRPr="00FA3621">
        <w:rPr>
          <w:sz w:val="22"/>
          <w:szCs w:val="22"/>
        </w:rPr>
        <w:t>implicarea comunității în procesul creativ și de selecție;</w:t>
      </w:r>
    </w:p>
    <w:p w14:paraId="5F1CA9BC" w14:textId="77777777" w:rsidR="00225E32" w:rsidRPr="00FA3621" w:rsidRDefault="00225E32" w:rsidP="00225E32">
      <w:pPr>
        <w:numPr>
          <w:ilvl w:val="0"/>
          <w:numId w:val="3"/>
        </w:numPr>
        <w:tabs>
          <w:tab w:val="clear" w:pos="720"/>
          <w:tab w:val="left" w:pos="900"/>
          <w:tab w:val="num" w:pos="2520"/>
        </w:tabs>
        <w:suppressAutoHyphens w:val="0"/>
        <w:spacing w:line="276" w:lineRule="auto"/>
        <w:ind w:left="0" w:firstLine="630"/>
        <w:jc w:val="both"/>
        <w:rPr>
          <w:sz w:val="22"/>
          <w:szCs w:val="22"/>
        </w:rPr>
      </w:pPr>
      <w:r w:rsidRPr="00FA3621">
        <w:rPr>
          <w:sz w:val="22"/>
          <w:szCs w:val="22"/>
        </w:rPr>
        <w:t>promovarea artiștilor locali și naționali;</w:t>
      </w:r>
    </w:p>
    <w:p w14:paraId="69A87879" w14:textId="77777777" w:rsidR="00225E32" w:rsidRPr="00FA3621" w:rsidRDefault="00225E32" w:rsidP="00225E32">
      <w:pPr>
        <w:numPr>
          <w:ilvl w:val="0"/>
          <w:numId w:val="3"/>
        </w:numPr>
        <w:tabs>
          <w:tab w:val="clear" w:pos="720"/>
          <w:tab w:val="left" w:pos="900"/>
          <w:tab w:val="num" w:pos="2520"/>
        </w:tabs>
        <w:suppressAutoHyphens w:val="0"/>
        <w:spacing w:line="276" w:lineRule="auto"/>
        <w:ind w:left="0" w:firstLine="630"/>
        <w:jc w:val="both"/>
        <w:rPr>
          <w:sz w:val="22"/>
          <w:szCs w:val="22"/>
        </w:rPr>
      </w:pPr>
      <w:r w:rsidRPr="00FA3621">
        <w:rPr>
          <w:sz w:val="22"/>
          <w:szCs w:val="22"/>
        </w:rPr>
        <w:t xml:space="preserve">consolidarea identității vizuale a municipiului prin reprezentarea artistică a obiectivelor culturale, istorice sau naturale locale; </w:t>
      </w:r>
    </w:p>
    <w:p w14:paraId="7F22985D" w14:textId="77777777" w:rsidR="00225E32" w:rsidRPr="003B19AC" w:rsidRDefault="00225E32" w:rsidP="00225E32">
      <w:pPr>
        <w:spacing w:line="276" w:lineRule="auto"/>
        <w:ind w:firstLine="540"/>
        <w:jc w:val="both"/>
        <w:rPr>
          <w:sz w:val="22"/>
          <w:szCs w:val="22"/>
        </w:rPr>
      </w:pPr>
      <w:r w:rsidRPr="003B19AC">
        <w:rPr>
          <w:sz w:val="22"/>
          <w:szCs w:val="22"/>
        </w:rPr>
        <w:t>Beneficiarii direcți ai Programului sunt :</w:t>
      </w:r>
    </w:p>
    <w:p w14:paraId="6D3C22E4" w14:textId="77777777" w:rsidR="00225E32" w:rsidRPr="00FD0036" w:rsidRDefault="00225E32" w:rsidP="00225E32">
      <w:pPr>
        <w:numPr>
          <w:ilvl w:val="0"/>
          <w:numId w:val="1"/>
        </w:numPr>
        <w:tabs>
          <w:tab w:val="clear" w:pos="0"/>
          <w:tab w:val="left" w:pos="900"/>
        </w:tabs>
        <w:suppressAutoHyphens w:val="0"/>
        <w:spacing w:line="276" w:lineRule="auto"/>
        <w:ind w:left="0" w:firstLine="6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22E7B">
        <w:rPr>
          <w:sz w:val="22"/>
          <w:szCs w:val="22"/>
        </w:rPr>
        <w:t>persoane fizice sau persoane juridice fără scop patrimonial, asociații</w:t>
      </w:r>
      <w:r>
        <w:rPr>
          <w:sz w:val="22"/>
          <w:szCs w:val="22"/>
        </w:rPr>
        <w:t xml:space="preserve"> sau</w:t>
      </w:r>
      <w:r w:rsidRPr="00722E7B">
        <w:rPr>
          <w:sz w:val="22"/>
          <w:szCs w:val="22"/>
        </w:rPr>
        <w:t xml:space="preserve"> fundații constituite potrivit legii, care activează în folosul comunității municipiului Hunedoara</w:t>
      </w:r>
      <w:r w:rsidRPr="003B19AC">
        <w:rPr>
          <w:sz w:val="22"/>
          <w:szCs w:val="22"/>
        </w:rPr>
        <w:t>;</w:t>
      </w:r>
    </w:p>
    <w:p w14:paraId="37136F74" w14:textId="77777777" w:rsidR="00225E32" w:rsidRPr="003B19AC" w:rsidRDefault="00225E32" w:rsidP="00225E32">
      <w:pPr>
        <w:spacing w:line="276" w:lineRule="auto"/>
        <w:ind w:firstLine="540"/>
        <w:jc w:val="both"/>
        <w:rPr>
          <w:sz w:val="22"/>
          <w:szCs w:val="22"/>
        </w:rPr>
      </w:pPr>
      <w:r w:rsidRPr="003B19AC">
        <w:rPr>
          <w:sz w:val="22"/>
          <w:szCs w:val="22"/>
        </w:rPr>
        <w:t>Beneficiarii indirecți ai Programului sunt locuitorii municipiului Hunedoara.</w:t>
      </w:r>
    </w:p>
    <w:p w14:paraId="7FA77AE5" w14:textId="77777777" w:rsidR="00225E32" w:rsidRDefault="00225E32" w:rsidP="00225E32">
      <w:pPr>
        <w:spacing w:line="276" w:lineRule="auto"/>
        <w:ind w:firstLine="540"/>
        <w:jc w:val="both"/>
        <w:rPr>
          <w:sz w:val="22"/>
          <w:szCs w:val="22"/>
        </w:rPr>
      </w:pPr>
      <w:r w:rsidRPr="003B19AC">
        <w:rPr>
          <w:sz w:val="22"/>
          <w:szCs w:val="22"/>
        </w:rPr>
        <w:t xml:space="preserve">Durata Programului </w:t>
      </w:r>
      <w:r w:rsidRPr="00B13A56">
        <w:rPr>
          <w:sz w:val="22"/>
          <w:szCs w:val="22"/>
        </w:rPr>
        <w:t xml:space="preserve">este în conformitate cu Anunțul de participare </w:t>
      </w:r>
      <w:r w:rsidRPr="003B19AC">
        <w:rPr>
          <w:sz w:val="22"/>
          <w:szCs w:val="22"/>
        </w:rPr>
        <w:t xml:space="preserve">la selecția de </w:t>
      </w:r>
      <w:r w:rsidRPr="003C37EB">
        <w:rPr>
          <w:sz w:val="22"/>
          <w:szCs w:val="22"/>
        </w:rPr>
        <w:t>proiecte.</w:t>
      </w:r>
    </w:p>
    <w:p w14:paraId="5722A784" w14:textId="77777777" w:rsidR="00225E32" w:rsidRPr="003B19AC" w:rsidRDefault="00225E32" w:rsidP="00225E32">
      <w:pPr>
        <w:spacing w:line="276" w:lineRule="auto"/>
        <w:ind w:firstLine="540"/>
        <w:jc w:val="both"/>
        <w:rPr>
          <w:sz w:val="22"/>
          <w:szCs w:val="22"/>
        </w:rPr>
      </w:pPr>
      <w:r w:rsidRPr="003B19AC">
        <w:rPr>
          <w:sz w:val="22"/>
          <w:szCs w:val="22"/>
        </w:rPr>
        <w:t>În vederea gestionării Programului, se constituie, prin dispoziția Primarului</w:t>
      </w:r>
      <w:r>
        <w:rPr>
          <w:sz w:val="22"/>
          <w:szCs w:val="22"/>
        </w:rPr>
        <w:t xml:space="preserve"> comisia de evaluare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selecție</w:t>
      </w:r>
      <w:r w:rsidRPr="003B19AC">
        <w:rPr>
          <w:sz w:val="22"/>
          <w:szCs w:val="22"/>
        </w:rPr>
        <w:t xml:space="preserve"> a proiectelor în vederea atribuirii contractelor de finanțare nerambursabilă.</w:t>
      </w:r>
    </w:p>
    <w:p w14:paraId="67814466" w14:textId="77777777" w:rsidR="00225E32" w:rsidRDefault="00225E32" w:rsidP="00225E32">
      <w:pPr>
        <w:spacing w:line="276" w:lineRule="auto"/>
        <w:ind w:firstLine="540"/>
        <w:jc w:val="both"/>
      </w:pPr>
      <w:r w:rsidRPr="003B19AC">
        <w:rPr>
          <w:sz w:val="22"/>
          <w:szCs w:val="22"/>
        </w:rPr>
        <w:t>Anunțul de participare la selecția de proiecte va fi publicat în cotidiene de interes local</w:t>
      </w:r>
      <w:r>
        <w:rPr>
          <w:sz w:val="22"/>
          <w:szCs w:val="22"/>
        </w:rPr>
        <w:t xml:space="preserve">, </w:t>
      </w:r>
      <w:r w:rsidRPr="00807226">
        <w:rPr>
          <w:sz w:val="22"/>
          <w:szCs w:val="22"/>
        </w:rPr>
        <w:t>în Monitorul Oficial al României, partea a VI-a</w:t>
      </w:r>
      <w:r w:rsidRPr="003B19AC">
        <w:rPr>
          <w:sz w:val="22"/>
          <w:szCs w:val="22"/>
        </w:rPr>
        <w:t xml:space="preserve"> </w:t>
      </w:r>
      <w:proofErr w:type="spellStart"/>
      <w:r w:rsidRPr="003B19AC">
        <w:rPr>
          <w:sz w:val="22"/>
          <w:szCs w:val="22"/>
        </w:rPr>
        <w:t>şi</w:t>
      </w:r>
      <w:proofErr w:type="spellEnd"/>
      <w:r w:rsidRPr="003B19AC">
        <w:rPr>
          <w:sz w:val="22"/>
          <w:szCs w:val="22"/>
        </w:rPr>
        <w:t xml:space="preserve"> pe site-ul autorității publice finanțatoare: </w:t>
      </w:r>
      <w:hyperlink r:id="rId8" w:history="1">
        <w:r w:rsidRPr="00973DAD">
          <w:rPr>
            <w:rStyle w:val="Hyperlink"/>
            <w:sz w:val="22"/>
            <w:szCs w:val="22"/>
          </w:rPr>
          <w:t>www.primariahunedoara.ro</w:t>
        </w:r>
      </w:hyperlink>
      <w:hyperlink r:id="rId9" w:history="1">
        <w:r w:rsidRPr="00973DAD">
          <w:rPr>
            <w:rStyle w:val="Hyperlink"/>
            <w:sz w:val="22"/>
            <w:szCs w:val="22"/>
          </w:rPr>
          <w:t>.</w:t>
        </w:r>
      </w:hyperlink>
    </w:p>
    <w:p w14:paraId="046BD38E" w14:textId="77777777" w:rsidR="00225E32" w:rsidRDefault="00225E32" w:rsidP="003B23F9">
      <w:pPr>
        <w:suppressAutoHyphens w:val="0"/>
        <w:autoSpaceDE w:val="0"/>
        <w:jc w:val="center"/>
        <w:rPr>
          <w:b/>
          <w:sz w:val="22"/>
          <w:szCs w:val="22"/>
        </w:rPr>
      </w:pPr>
    </w:p>
    <w:p w14:paraId="3F6DBB03" w14:textId="154EA064" w:rsidR="003B23F9" w:rsidRPr="003B23F9" w:rsidRDefault="003B23F9" w:rsidP="003B23F9">
      <w:pPr>
        <w:suppressAutoHyphens w:val="0"/>
        <w:autoSpaceDE w:val="0"/>
        <w:jc w:val="center"/>
        <w:rPr>
          <w:b/>
          <w:sz w:val="22"/>
          <w:szCs w:val="22"/>
        </w:rPr>
      </w:pPr>
      <w:r w:rsidRPr="003B23F9">
        <w:rPr>
          <w:b/>
          <w:sz w:val="22"/>
          <w:szCs w:val="22"/>
        </w:rPr>
        <w:t>INIȚIATOR</w:t>
      </w:r>
    </w:p>
    <w:p w14:paraId="6FAC2E97" w14:textId="77777777" w:rsidR="003B23F9" w:rsidRPr="003B23F9" w:rsidRDefault="003B23F9" w:rsidP="003B23F9">
      <w:pPr>
        <w:suppressAutoHyphens w:val="0"/>
        <w:autoSpaceDE w:val="0"/>
        <w:jc w:val="center"/>
        <w:rPr>
          <w:b/>
          <w:sz w:val="22"/>
          <w:szCs w:val="22"/>
        </w:rPr>
      </w:pPr>
      <w:r w:rsidRPr="003B23F9">
        <w:rPr>
          <w:b/>
          <w:sz w:val="22"/>
          <w:szCs w:val="22"/>
        </w:rPr>
        <w:t>PRIMAR,</w:t>
      </w:r>
    </w:p>
    <w:p w14:paraId="3B844227" w14:textId="77777777" w:rsidR="003B23F9" w:rsidRPr="003B23F9" w:rsidRDefault="003B23F9" w:rsidP="003B23F9">
      <w:pPr>
        <w:suppressAutoHyphens w:val="0"/>
        <w:autoSpaceDE w:val="0"/>
        <w:jc w:val="center"/>
        <w:rPr>
          <w:b/>
          <w:sz w:val="22"/>
          <w:szCs w:val="22"/>
        </w:rPr>
      </w:pPr>
      <w:r w:rsidRPr="003B23F9">
        <w:rPr>
          <w:b/>
          <w:sz w:val="22"/>
          <w:szCs w:val="22"/>
        </w:rPr>
        <w:t>DAN BOBOUȚANU</w:t>
      </w:r>
    </w:p>
    <w:p w14:paraId="5BEAB034" w14:textId="77777777" w:rsidR="003B23F9" w:rsidRPr="003B23F9" w:rsidRDefault="003B23F9" w:rsidP="003B23F9">
      <w:pPr>
        <w:suppressAutoHyphens w:val="0"/>
        <w:autoSpaceDE w:val="0"/>
        <w:jc w:val="center"/>
        <w:rPr>
          <w:b/>
          <w:sz w:val="22"/>
          <w:szCs w:val="22"/>
        </w:rPr>
      </w:pPr>
    </w:p>
    <w:p w14:paraId="55769328" w14:textId="77777777" w:rsidR="003B23F9" w:rsidRPr="003B23F9" w:rsidRDefault="003B23F9" w:rsidP="003B23F9">
      <w:pPr>
        <w:suppressAutoHyphens w:val="0"/>
        <w:autoSpaceDE w:val="0"/>
        <w:jc w:val="center"/>
        <w:rPr>
          <w:b/>
          <w:sz w:val="22"/>
          <w:szCs w:val="22"/>
        </w:rPr>
      </w:pPr>
    </w:p>
    <w:p w14:paraId="40F83E52" w14:textId="77777777" w:rsidR="003B23F9" w:rsidRPr="003B23F9" w:rsidRDefault="003B23F9" w:rsidP="003B23F9">
      <w:pPr>
        <w:suppressAutoHyphens w:val="0"/>
        <w:autoSpaceDE w:val="0"/>
        <w:jc w:val="center"/>
        <w:rPr>
          <w:b/>
          <w:sz w:val="22"/>
          <w:szCs w:val="22"/>
        </w:rPr>
      </w:pPr>
    </w:p>
    <w:p w14:paraId="0E7BB2FF" w14:textId="77777777" w:rsidR="003B23F9" w:rsidRPr="003B23F9" w:rsidRDefault="003B23F9" w:rsidP="003B23F9">
      <w:pPr>
        <w:suppressAutoHyphens w:val="0"/>
        <w:autoSpaceDE w:val="0"/>
        <w:jc w:val="center"/>
        <w:rPr>
          <w:b/>
          <w:sz w:val="22"/>
          <w:szCs w:val="22"/>
        </w:rPr>
      </w:pPr>
      <w:r w:rsidRPr="003B23F9">
        <w:rPr>
          <w:b/>
          <w:sz w:val="22"/>
          <w:szCs w:val="22"/>
        </w:rPr>
        <w:tab/>
      </w:r>
      <w:r w:rsidRPr="003B23F9">
        <w:rPr>
          <w:b/>
          <w:sz w:val="22"/>
          <w:szCs w:val="22"/>
        </w:rPr>
        <w:tab/>
      </w:r>
      <w:r w:rsidRPr="003B23F9">
        <w:rPr>
          <w:b/>
          <w:sz w:val="22"/>
          <w:szCs w:val="22"/>
        </w:rPr>
        <w:tab/>
      </w:r>
      <w:r w:rsidRPr="003B23F9">
        <w:rPr>
          <w:b/>
          <w:sz w:val="22"/>
          <w:szCs w:val="22"/>
        </w:rPr>
        <w:tab/>
        <w:t xml:space="preserve">                                                AVIZAT SECRETAR GENERAL, </w:t>
      </w:r>
    </w:p>
    <w:p w14:paraId="3A8EA6FF" w14:textId="77777777" w:rsidR="00305376" w:rsidRPr="00B23001" w:rsidRDefault="003B23F9" w:rsidP="003B23F9">
      <w:pPr>
        <w:suppressAutoHyphens w:val="0"/>
        <w:autoSpaceDE w:val="0"/>
        <w:jc w:val="center"/>
        <w:rPr>
          <w:b/>
          <w:bCs/>
          <w:sz w:val="22"/>
          <w:szCs w:val="22"/>
        </w:rPr>
      </w:pPr>
      <w:r w:rsidRPr="003B23F9">
        <w:rPr>
          <w:b/>
          <w:sz w:val="22"/>
          <w:szCs w:val="22"/>
        </w:rPr>
        <w:tab/>
      </w:r>
      <w:r w:rsidRPr="003B23F9">
        <w:rPr>
          <w:b/>
          <w:sz w:val="22"/>
          <w:szCs w:val="22"/>
        </w:rPr>
        <w:tab/>
      </w:r>
      <w:r w:rsidRPr="003B23F9">
        <w:rPr>
          <w:b/>
          <w:sz w:val="22"/>
          <w:szCs w:val="22"/>
        </w:rPr>
        <w:tab/>
      </w:r>
      <w:r w:rsidRPr="003B23F9">
        <w:rPr>
          <w:b/>
          <w:sz w:val="22"/>
          <w:szCs w:val="22"/>
        </w:rPr>
        <w:tab/>
      </w:r>
      <w:r w:rsidRPr="003B23F9">
        <w:rPr>
          <w:b/>
          <w:sz w:val="22"/>
          <w:szCs w:val="22"/>
        </w:rPr>
        <w:tab/>
        <w:t xml:space="preserve">                                             Dănuț </w:t>
      </w:r>
      <w:proofErr w:type="spellStart"/>
      <w:r w:rsidRPr="003B23F9">
        <w:rPr>
          <w:b/>
          <w:sz w:val="22"/>
          <w:szCs w:val="22"/>
        </w:rPr>
        <w:t>Militon</w:t>
      </w:r>
      <w:proofErr w:type="spellEnd"/>
      <w:r w:rsidRPr="003B23F9">
        <w:rPr>
          <w:b/>
          <w:sz w:val="22"/>
          <w:szCs w:val="22"/>
        </w:rPr>
        <w:t xml:space="preserve"> Laslău</w:t>
      </w:r>
    </w:p>
    <w:sectPr w:rsidR="00305376" w:rsidRPr="00B23001" w:rsidSect="004221C0">
      <w:footerReference w:type="default" r:id="rId10"/>
      <w:pgSz w:w="12240" w:h="15840"/>
      <w:pgMar w:top="720" w:right="1417" w:bottom="810" w:left="1417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09B69" w14:textId="77777777" w:rsidR="004221C0" w:rsidRDefault="004221C0" w:rsidP="00AD7DB3">
      <w:r>
        <w:separator/>
      </w:r>
    </w:p>
  </w:endnote>
  <w:endnote w:type="continuationSeparator" w:id="0">
    <w:p w14:paraId="69C82E13" w14:textId="77777777" w:rsidR="004221C0" w:rsidRDefault="004221C0" w:rsidP="00AD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Arial"/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9904847"/>
      <w:docPartObj>
        <w:docPartGallery w:val="Page Numbers (Bottom of Page)"/>
        <w:docPartUnique/>
      </w:docPartObj>
    </w:sdtPr>
    <w:sdtEndPr/>
    <w:sdtContent>
      <w:p w14:paraId="03009BA9" w14:textId="79A4C95D" w:rsidR="00AD7DB3" w:rsidRDefault="00AD7DB3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C6064D" w14:textId="77777777" w:rsidR="00AD7DB3" w:rsidRDefault="00AD7DB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5AE0B" w14:textId="77777777" w:rsidR="004221C0" w:rsidRDefault="004221C0" w:rsidP="00AD7DB3">
      <w:r>
        <w:separator/>
      </w:r>
    </w:p>
  </w:footnote>
  <w:footnote w:type="continuationSeparator" w:id="0">
    <w:p w14:paraId="16F554B7" w14:textId="77777777" w:rsidR="004221C0" w:rsidRDefault="004221C0" w:rsidP="00AD7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iCs/>
        <w:kern w:val="1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-BoldM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</w:abstractNum>
  <w:abstractNum w:abstractNumId="4" w15:restartNumberingAfterBreak="0">
    <w:nsid w:val="0E980FB4"/>
    <w:multiLevelType w:val="hybridMultilevel"/>
    <w:tmpl w:val="89A8602E"/>
    <w:lvl w:ilvl="0" w:tplc="BF0817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047106">
    <w:abstractNumId w:val="0"/>
  </w:num>
  <w:num w:numId="2" w16cid:durableId="1079205566">
    <w:abstractNumId w:val="1"/>
  </w:num>
  <w:num w:numId="3" w16cid:durableId="1599406681">
    <w:abstractNumId w:val="2"/>
  </w:num>
  <w:num w:numId="4" w16cid:durableId="1280140097">
    <w:abstractNumId w:val="3"/>
  </w:num>
  <w:num w:numId="5" w16cid:durableId="91173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4C4"/>
    <w:rsid w:val="000D6577"/>
    <w:rsid w:val="001C2BFC"/>
    <w:rsid w:val="00225E32"/>
    <w:rsid w:val="002F44F4"/>
    <w:rsid w:val="00305376"/>
    <w:rsid w:val="003156AF"/>
    <w:rsid w:val="003B23F9"/>
    <w:rsid w:val="004221C0"/>
    <w:rsid w:val="004834E8"/>
    <w:rsid w:val="006F21FB"/>
    <w:rsid w:val="00AD7DB3"/>
    <w:rsid w:val="00B23001"/>
    <w:rsid w:val="00BD2919"/>
    <w:rsid w:val="00BD7777"/>
    <w:rsid w:val="00ED74C4"/>
    <w:rsid w:val="00F45494"/>
    <w:rsid w:val="00FD0036"/>
    <w:rsid w:val="00FE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6E65D"/>
  <w15:docId w15:val="{0915A8CD-D14D-4E45-B0C7-56A60571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4C4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semiHidden/>
    <w:rsid w:val="00ED74C4"/>
    <w:rPr>
      <w:color w:val="0000FF"/>
      <w:u w:val="single"/>
    </w:rPr>
  </w:style>
  <w:style w:type="table" w:styleId="Tabelgril">
    <w:name w:val="Table Grid"/>
    <w:basedOn w:val="TabelNormal"/>
    <w:uiPriority w:val="59"/>
    <w:rsid w:val="00ED7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D74C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D74C4"/>
    <w:rPr>
      <w:rFonts w:ascii="Tahoma" w:eastAsia="Times New Roman" w:hAnsi="Tahoma" w:cs="Tahoma"/>
      <w:sz w:val="16"/>
      <w:szCs w:val="16"/>
      <w:lang w:val="ro-RO" w:eastAsia="ar-SA"/>
    </w:rPr>
  </w:style>
  <w:style w:type="paragraph" w:styleId="Listparagraf">
    <w:name w:val="List Paragraph"/>
    <w:basedOn w:val="Normal"/>
    <w:uiPriority w:val="34"/>
    <w:qFormat/>
    <w:rsid w:val="00BD7777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AD7DB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D7DB3"/>
    <w:rPr>
      <w:rFonts w:ascii="Arial" w:eastAsia="Times New Roman" w:hAnsi="Arial" w:cs="Arial"/>
      <w:sz w:val="24"/>
      <w:szCs w:val="24"/>
      <w:lang w:val="ro-RO" w:eastAsia="ar-SA"/>
    </w:rPr>
  </w:style>
  <w:style w:type="paragraph" w:styleId="Subsol">
    <w:name w:val="footer"/>
    <w:basedOn w:val="Normal"/>
    <w:link w:val="SubsolCaracter"/>
    <w:uiPriority w:val="99"/>
    <w:unhideWhenUsed/>
    <w:rsid w:val="00AD7DB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D7DB3"/>
    <w:rPr>
      <w:rFonts w:ascii="Arial" w:eastAsia="Times New Roman" w:hAnsi="Arial" w:cs="Arial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hunedoara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rimariahd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</dc:creator>
  <cp:keywords/>
  <dc:description/>
  <cp:lastModifiedBy>user</cp:lastModifiedBy>
  <cp:revision>13</cp:revision>
  <dcterms:created xsi:type="dcterms:W3CDTF">2022-02-02T13:40:00Z</dcterms:created>
  <dcterms:modified xsi:type="dcterms:W3CDTF">2025-04-30T06:05:00Z</dcterms:modified>
</cp:coreProperties>
</file>