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2FDDD" w14:textId="77777777" w:rsidR="00314172" w:rsidRPr="00314172" w:rsidRDefault="00314172" w:rsidP="00314172">
      <w:pPr>
        <w:spacing w:after="120" w:line="240" w:lineRule="auto"/>
        <w:rPr>
          <w:rFonts w:ascii="Arial" w:hAnsi="Arial" w:cs="Arial"/>
          <w:kern w:val="0"/>
        </w:rPr>
      </w:pPr>
    </w:p>
    <w:tbl>
      <w:tblPr>
        <w:tblW w:w="0" w:type="auto"/>
        <w:tblInd w:w="109" w:type="dxa"/>
        <w:tblLayout w:type="fixed"/>
        <w:tblLook w:val="0000" w:firstRow="0" w:lastRow="0" w:firstColumn="0" w:lastColumn="0" w:noHBand="0" w:noVBand="0"/>
      </w:tblPr>
      <w:tblGrid>
        <w:gridCol w:w="3433"/>
        <w:gridCol w:w="3646"/>
        <w:gridCol w:w="3005"/>
      </w:tblGrid>
      <w:tr w:rsidR="00A06D35" w:rsidRPr="00A06D35" w14:paraId="46F85607" w14:textId="77777777" w:rsidTr="00783E2E">
        <w:trPr>
          <w:trHeight w:val="988"/>
        </w:trPr>
        <w:tc>
          <w:tcPr>
            <w:tcW w:w="3433" w:type="dxa"/>
            <w:shd w:val="clear" w:color="auto" w:fill="FFFFFF"/>
          </w:tcPr>
          <w:p w14:paraId="178EE571" w14:textId="77777777" w:rsidR="00A06D35" w:rsidRPr="00A06D35" w:rsidRDefault="00A06D35" w:rsidP="00A06D35">
            <w:pPr>
              <w:keepNext/>
              <w:keepLines/>
              <w:numPr>
                <w:ilvl w:val="0"/>
                <w:numId w:val="2"/>
              </w:numPr>
              <w:ind w:left="60"/>
              <w:outlineLvl w:val="0"/>
              <w:rPr>
                <w:rFonts w:ascii="Arial" w:hAnsi="Arial" w:cs="Arial"/>
                <w:b/>
                <w:bCs/>
                <w:color w:val="2F5496"/>
                <w:kern w:val="0"/>
              </w:rPr>
            </w:pPr>
            <w:r w:rsidRPr="00A06D35">
              <w:rPr>
                <w:rFonts w:ascii="Arial" w:hAnsi="Arial" w:cs="Arial"/>
                <w:b/>
                <w:bCs/>
                <w:color w:val="00000A"/>
                <w:kern w:val="0"/>
              </w:rPr>
              <w:t>ROMÂNIA</w:t>
            </w:r>
          </w:p>
          <w:p w14:paraId="6004EE46" w14:textId="77777777" w:rsidR="00A06D35" w:rsidRPr="00A06D35" w:rsidRDefault="00A06D35" w:rsidP="00A06D35">
            <w:pPr>
              <w:rPr>
                <w:rFonts w:ascii="Arial" w:hAnsi="Arial" w:cs="Arial"/>
                <w:b/>
                <w:kern w:val="0"/>
              </w:rPr>
            </w:pPr>
            <w:r w:rsidRPr="00A06D35">
              <w:rPr>
                <w:rFonts w:ascii="Arial" w:hAnsi="Arial" w:cs="Arial"/>
                <w:b/>
                <w:kern w:val="0"/>
              </w:rPr>
              <w:t>JUDEŢUL HUNEDOARA</w:t>
            </w:r>
          </w:p>
          <w:p w14:paraId="3835E58C" w14:textId="77777777" w:rsidR="00A06D35" w:rsidRPr="00A06D35" w:rsidRDefault="00A06D35" w:rsidP="00A06D35">
            <w:pPr>
              <w:rPr>
                <w:rFonts w:ascii="Arial" w:hAnsi="Arial" w:cs="Arial"/>
                <w:b/>
                <w:kern w:val="0"/>
              </w:rPr>
            </w:pPr>
            <w:r w:rsidRPr="00A06D35">
              <w:rPr>
                <w:rFonts w:ascii="Arial" w:hAnsi="Arial" w:cs="Arial"/>
                <w:b/>
                <w:kern w:val="0"/>
              </w:rPr>
              <w:t>MUNICIPIUL HUNEDOARA</w:t>
            </w:r>
          </w:p>
          <w:p w14:paraId="06B3F7D7" w14:textId="77777777" w:rsidR="00A06D35" w:rsidRPr="00A06D35" w:rsidRDefault="00A06D35" w:rsidP="00A06D35">
            <w:pPr>
              <w:rPr>
                <w:kern w:val="0"/>
                <w:sz w:val="20"/>
                <w:szCs w:val="20"/>
                <w:lang w:val="en-US"/>
              </w:rPr>
            </w:pPr>
            <w:r w:rsidRPr="00A06D35">
              <w:rPr>
                <w:rFonts w:ascii="Arial" w:hAnsi="Arial" w:cs="Arial"/>
                <w:b/>
                <w:kern w:val="0"/>
              </w:rPr>
              <w:t>CONSILIUL LOCAL</w:t>
            </w:r>
          </w:p>
        </w:tc>
        <w:tc>
          <w:tcPr>
            <w:tcW w:w="3646" w:type="dxa"/>
            <w:shd w:val="clear" w:color="auto" w:fill="FFFFFF"/>
          </w:tcPr>
          <w:p w14:paraId="4137ADA0" w14:textId="656E0ADC" w:rsidR="00A06D35" w:rsidRPr="00A06D35" w:rsidRDefault="00A06D35" w:rsidP="00A06D35">
            <w:pPr>
              <w:jc w:val="center"/>
              <w:rPr>
                <w:rFonts w:ascii="Arial" w:hAnsi="Arial" w:cs="Arial"/>
                <w:b/>
                <w:kern w:val="0"/>
              </w:rPr>
            </w:pPr>
            <w:r w:rsidRPr="00A06D35">
              <w:rPr>
                <w:noProof/>
                <w:kern w:val="0"/>
                <w:sz w:val="20"/>
                <w:szCs w:val="20"/>
                <w:lang w:val="en-US"/>
              </w:rPr>
              <w:drawing>
                <wp:inline distT="0" distB="0" distL="0" distR="0" wp14:anchorId="3B49C171" wp14:editId="08314699">
                  <wp:extent cx="466725" cy="628650"/>
                  <wp:effectExtent l="0" t="0" r="9525" b="0"/>
                  <wp:docPr id="603366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solidFill>
                            <a:srgbClr val="FFFFFF"/>
                          </a:solidFill>
                          <a:ln>
                            <a:noFill/>
                          </a:ln>
                        </pic:spPr>
                      </pic:pic>
                    </a:graphicData>
                  </a:graphic>
                </wp:inline>
              </w:drawing>
            </w:r>
          </w:p>
        </w:tc>
        <w:tc>
          <w:tcPr>
            <w:tcW w:w="3005" w:type="dxa"/>
            <w:shd w:val="clear" w:color="auto" w:fill="FFFFFF"/>
          </w:tcPr>
          <w:p w14:paraId="100CA7A6" w14:textId="77777777" w:rsidR="00A06D35" w:rsidRPr="00A06D35" w:rsidRDefault="00A06D35" w:rsidP="00A06D35">
            <w:pPr>
              <w:snapToGrid w:val="0"/>
              <w:jc w:val="center"/>
              <w:rPr>
                <w:rFonts w:ascii="Arial" w:hAnsi="Arial" w:cs="Arial"/>
                <w:b/>
                <w:kern w:val="0"/>
              </w:rPr>
            </w:pPr>
          </w:p>
          <w:p w14:paraId="50883A95" w14:textId="77777777" w:rsidR="00A06D35" w:rsidRPr="00A06D35" w:rsidRDefault="00A06D35" w:rsidP="00A06D35">
            <w:pPr>
              <w:jc w:val="center"/>
              <w:rPr>
                <w:rFonts w:ascii="Arial" w:hAnsi="Arial" w:cs="Arial"/>
                <w:b/>
                <w:kern w:val="0"/>
              </w:rPr>
            </w:pPr>
            <w:r w:rsidRPr="00A06D35">
              <w:rPr>
                <w:rFonts w:ascii="Arial" w:hAnsi="Arial" w:cs="Arial"/>
                <w:b/>
                <w:kern w:val="0"/>
              </w:rPr>
              <w:t>Proiect de Hotărâre</w:t>
            </w:r>
          </w:p>
          <w:p w14:paraId="153C5793" w14:textId="77777777" w:rsidR="00A06D35" w:rsidRPr="00A06D35" w:rsidRDefault="00A06D35" w:rsidP="00A06D35">
            <w:pPr>
              <w:jc w:val="center"/>
              <w:rPr>
                <w:kern w:val="0"/>
                <w:sz w:val="20"/>
                <w:szCs w:val="20"/>
                <w:lang w:val="en-US"/>
              </w:rPr>
            </w:pPr>
            <w:r w:rsidRPr="00A06D35">
              <w:rPr>
                <w:rFonts w:ascii="Arial" w:hAnsi="Arial" w:cs="Arial"/>
                <w:b/>
                <w:kern w:val="0"/>
              </w:rPr>
              <w:t>Nr. 25/17.01.2024</w:t>
            </w:r>
          </w:p>
        </w:tc>
      </w:tr>
    </w:tbl>
    <w:p w14:paraId="40092A27" w14:textId="77777777" w:rsidR="00A06D35" w:rsidRPr="00A06D35" w:rsidRDefault="00A06D35" w:rsidP="00A06D35">
      <w:pPr>
        <w:jc w:val="both"/>
        <w:rPr>
          <w:rFonts w:ascii="Arial" w:eastAsia="Arial" w:hAnsi="Arial" w:cs="Arial"/>
          <w:color w:val="000000"/>
          <w:kern w:val="0"/>
        </w:rPr>
      </w:pPr>
    </w:p>
    <w:p w14:paraId="3AA2EB51" w14:textId="77777777" w:rsidR="00A06D35" w:rsidRPr="00A06D35" w:rsidRDefault="00A06D35" w:rsidP="00A06D35">
      <w:pPr>
        <w:jc w:val="both"/>
        <w:rPr>
          <w:rFonts w:ascii="Arial" w:eastAsia="Arial" w:hAnsi="Arial" w:cs="Arial"/>
          <w:color w:val="000000"/>
          <w:kern w:val="0"/>
        </w:rPr>
      </w:pPr>
    </w:p>
    <w:p w14:paraId="172A5167" w14:textId="77777777" w:rsidR="00A06D35" w:rsidRPr="00A06D35" w:rsidRDefault="00A06D35" w:rsidP="00A06D35">
      <w:pPr>
        <w:jc w:val="center"/>
        <w:rPr>
          <w:rFonts w:ascii="Arial" w:eastAsia="Arial" w:hAnsi="Arial" w:cs="Arial"/>
          <w:b/>
          <w:bCs/>
          <w:color w:val="000000"/>
          <w:kern w:val="0"/>
        </w:rPr>
      </w:pPr>
      <w:r w:rsidRPr="00A06D35">
        <w:rPr>
          <w:rFonts w:ascii="Arial" w:eastAsia="Arial" w:hAnsi="Arial" w:cs="Arial"/>
          <w:b/>
          <w:bCs/>
          <w:color w:val="000000"/>
          <w:kern w:val="0"/>
          <w:u w:val="single"/>
        </w:rPr>
        <w:t>HOTĂRÂREA  NR.      /2024</w:t>
      </w:r>
    </w:p>
    <w:p w14:paraId="4D81A120" w14:textId="77777777" w:rsidR="00A06D35" w:rsidRPr="00A06D35" w:rsidRDefault="00A06D35" w:rsidP="00A06D35">
      <w:pPr>
        <w:jc w:val="center"/>
        <w:rPr>
          <w:rFonts w:ascii="Arial" w:hAnsi="Arial" w:cs="Arial"/>
          <w:color w:val="FF3333"/>
          <w:kern w:val="0"/>
          <w:sz w:val="20"/>
          <w:szCs w:val="20"/>
          <w:lang w:val="en-US"/>
        </w:rPr>
      </w:pPr>
      <w:r w:rsidRPr="00A06D35">
        <w:rPr>
          <w:rFonts w:ascii="Arial" w:hAnsi="Arial" w:cs="Arial"/>
          <w:b/>
          <w:bCs/>
          <w:kern w:val="0"/>
        </w:rPr>
        <w:t xml:space="preserve">privind aprobarea modificării tarifelor existente și stabilirea unor tarife noi, </w:t>
      </w:r>
      <w:r w:rsidRPr="00A06D35">
        <w:rPr>
          <w:rFonts w:ascii="Arial" w:hAnsi="Arial" w:cs="Arial"/>
          <w:b/>
          <w:kern w:val="0"/>
        </w:rPr>
        <w:t xml:space="preserve"> pentru activitățile specifice  serviciului public de salubrizare al municipiul Hunedoara</w:t>
      </w:r>
    </w:p>
    <w:p w14:paraId="010F381F" w14:textId="77777777" w:rsidR="00A06D35" w:rsidRPr="00A06D35" w:rsidRDefault="00A06D35" w:rsidP="00A06D35">
      <w:pPr>
        <w:jc w:val="both"/>
        <w:rPr>
          <w:rFonts w:ascii="Arial" w:eastAsia="Arial" w:hAnsi="Arial" w:cs="Arial"/>
          <w:color w:val="FF3333"/>
          <w:kern w:val="0"/>
        </w:rPr>
      </w:pPr>
    </w:p>
    <w:p w14:paraId="3FE8BB87" w14:textId="77777777" w:rsidR="00A06D35" w:rsidRPr="00A06D35" w:rsidRDefault="00A06D35" w:rsidP="00A06D35">
      <w:pPr>
        <w:jc w:val="both"/>
        <w:rPr>
          <w:rFonts w:ascii="Arial" w:eastAsia="Arial" w:hAnsi="Arial" w:cs="Arial"/>
          <w:color w:val="FF3333"/>
          <w:kern w:val="0"/>
        </w:rPr>
      </w:pPr>
    </w:p>
    <w:p w14:paraId="5E6F01B5" w14:textId="77777777" w:rsidR="00A06D35" w:rsidRPr="00A06D35" w:rsidRDefault="00A06D35" w:rsidP="00A06D35">
      <w:pPr>
        <w:jc w:val="both"/>
        <w:rPr>
          <w:rFonts w:ascii="Arial" w:hAnsi="Arial" w:cs="Arial"/>
          <w:kern w:val="0"/>
        </w:rPr>
      </w:pPr>
      <w:r w:rsidRPr="00A06D35">
        <w:rPr>
          <w:rFonts w:ascii="Arial" w:hAnsi="Arial" w:cs="Arial"/>
          <w:color w:val="FF3333"/>
          <w:kern w:val="0"/>
        </w:rPr>
        <w:tab/>
        <w:t xml:space="preserve"> </w:t>
      </w:r>
      <w:r w:rsidRPr="00A06D35">
        <w:rPr>
          <w:rFonts w:ascii="Arial" w:hAnsi="Arial" w:cs="Arial"/>
          <w:kern w:val="0"/>
        </w:rPr>
        <w:t>Consiliul Local al Municipiului Hunedoara,</w:t>
      </w:r>
    </w:p>
    <w:p w14:paraId="63A175FC" w14:textId="77777777" w:rsidR="00A06D35" w:rsidRPr="00A06D35" w:rsidRDefault="00A06D35" w:rsidP="00A06D35">
      <w:pPr>
        <w:jc w:val="both"/>
        <w:rPr>
          <w:rFonts w:ascii="Arial" w:hAnsi="Arial" w:cs="Arial"/>
          <w:kern w:val="0"/>
        </w:rPr>
      </w:pPr>
      <w:r w:rsidRPr="00A06D35">
        <w:rPr>
          <w:rFonts w:ascii="Arial" w:hAnsi="Arial" w:cs="Arial"/>
          <w:kern w:val="0"/>
        </w:rPr>
        <w:t xml:space="preserve">           Analizând Referatul de aprobare al Primarului municipiului Hunedoara nr.3683/17.01.2024, prin care se propune </w:t>
      </w:r>
      <w:r w:rsidRPr="00A06D35">
        <w:rPr>
          <w:rFonts w:ascii="Arial" w:hAnsi="Arial" w:cs="Arial"/>
          <w:bCs/>
          <w:kern w:val="0"/>
        </w:rPr>
        <w:t xml:space="preserve">aprobarea modificării tarifelor existente și stabilirea unor tarife noi, </w:t>
      </w:r>
      <w:r w:rsidRPr="00A06D35">
        <w:rPr>
          <w:rFonts w:ascii="Arial" w:hAnsi="Arial" w:cs="Arial"/>
          <w:b/>
          <w:kern w:val="0"/>
        </w:rPr>
        <w:t xml:space="preserve"> </w:t>
      </w:r>
      <w:r w:rsidRPr="00A06D35">
        <w:rPr>
          <w:rFonts w:ascii="Arial" w:hAnsi="Arial" w:cs="Arial"/>
          <w:kern w:val="0"/>
        </w:rPr>
        <w:t>pentru activitățile specifice  serviciului public de salubrizare al municipiul Hunedoara;</w:t>
      </w:r>
    </w:p>
    <w:p w14:paraId="443840B4" w14:textId="77777777" w:rsidR="00A06D35" w:rsidRPr="00A06D35" w:rsidRDefault="00A06D35" w:rsidP="00A06D35">
      <w:pPr>
        <w:jc w:val="both"/>
        <w:rPr>
          <w:rFonts w:ascii="Arial" w:hAnsi="Arial" w:cs="Arial"/>
          <w:kern w:val="0"/>
        </w:rPr>
      </w:pPr>
      <w:r w:rsidRPr="00A06D35">
        <w:rPr>
          <w:rFonts w:ascii="Arial" w:hAnsi="Arial" w:cs="Arial"/>
          <w:kern w:val="0"/>
        </w:rPr>
        <w:t xml:space="preserve">            Având în vedere adresa nr. 5747/06.12.2023 a Societății Salubprest Hunedoara S.R.L., înregistrată la Primăria municipiului Hunedoara sub nr. 103752/07.12.2023;</w:t>
      </w:r>
    </w:p>
    <w:p w14:paraId="3D171268" w14:textId="77777777" w:rsidR="00A06D35" w:rsidRPr="00A06D35" w:rsidRDefault="00A06D35" w:rsidP="00A06D35">
      <w:pPr>
        <w:jc w:val="both"/>
        <w:rPr>
          <w:rFonts w:ascii="Arial" w:hAnsi="Arial" w:cs="Arial"/>
          <w:color w:val="FF3333"/>
          <w:kern w:val="0"/>
        </w:rPr>
      </w:pPr>
      <w:r w:rsidRPr="00A06D35">
        <w:rPr>
          <w:rFonts w:ascii="Arial" w:hAnsi="Arial" w:cs="Arial"/>
          <w:kern w:val="0"/>
        </w:rPr>
        <w:t xml:space="preserve">            În temeiul prevederilor art. 1 alin. (2) lit. e), art. 2 lit.  o) și lit.  r),  art. 8, alin. (3), lit. d</w:t>
      </w:r>
      <w:r w:rsidRPr="00A06D35">
        <w:rPr>
          <w:rFonts w:ascii="Arial" w:hAnsi="Arial" w:cs="Arial"/>
          <w:kern w:val="0"/>
          <w:vertAlign w:val="superscript"/>
        </w:rPr>
        <w:t>2</w:t>
      </w:r>
      <w:r w:rsidRPr="00A06D35">
        <w:rPr>
          <w:rFonts w:ascii="Arial" w:hAnsi="Arial" w:cs="Arial"/>
          <w:kern w:val="0"/>
        </w:rPr>
        <w:t xml:space="preserve">) și lit. k), art. 9 alin. (2) lit. d),  art.23, alin. (1), lit. a), art. 43 alin. (3), alin. (4), alin. (5) din Legea serviciilor comunitare de utilități publice nr. 51/2006, republicată, cu modificările și completările ulterioare, ale </w:t>
      </w:r>
      <w:r w:rsidRPr="00A06D35">
        <w:rPr>
          <w:rFonts w:ascii="Arial" w:hAnsi="Arial" w:cs="Arial"/>
          <w:bCs/>
          <w:iCs/>
          <w:kern w:val="0"/>
        </w:rPr>
        <w:t xml:space="preserve">art. 6, alin. (1), lit. n), art. 29, art. 34, art. 35, art. 43, și art. 45 </w:t>
      </w:r>
      <w:r w:rsidRPr="00A06D35">
        <w:rPr>
          <w:rFonts w:ascii="Arial" w:hAnsi="Arial" w:cs="Arial"/>
          <w:kern w:val="0"/>
        </w:rPr>
        <w:t xml:space="preserve">din Legea serviciului de salubrizare a localităților </w:t>
      </w:r>
      <w:r w:rsidRPr="00A06D35">
        <w:rPr>
          <w:rFonts w:ascii="Arial" w:hAnsi="Arial" w:cs="Arial"/>
          <w:iCs/>
          <w:kern w:val="0"/>
        </w:rPr>
        <w:t xml:space="preserve">nr.101/2006, </w:t>
      </w:r>
      <w:r w:rsidRPr="00A06D35">
        <w:rPr>
          <w:rFonts w:ascii="Arial" w:hAnsi="Arial" w:cs="Arial"/>
          <w:kern w:val="0"/>
        </w:rPr>
        <w:t>republicată, cu modificările și completările ulterioare,</w:t>
      </w:r>
      <w:r w:rsidRPr="00A06D35">
        <w:rPr>
          <w:rFonts w:ascii="Arial" w:hAnsi="Arial" w:cs="Arial"/>
          <w:color w:val="FF0000"/>
          <w:kern w:val="0"/>
        </w:rPr>
        <w:t xml:space="preserve"> </w:t>
      </w:r>
      <w:r w:rsidRPr="00A06D35">
        <w:rPr>
          <w:rFonts w:ascii="Arial" w:hAnsi="Arial" w:cs="Arial"/>
          <w:kern w:val="0"/>
        </w:rPr>
        <w:t>ale Ordinului nr. 640/2022</w:t>
      </w:r>
      <w:r w:rsidRPr="00A06D35">
        <w:rPr>
          <w:rFonts w:ascii="Arial" w:hAnsi="Arial" w:cs="Arial"/>
          <w:color w:val="FF0000"/>
          <w:kern w:val="0"/>
        </w:rPr>
        <w:t xml:space="preserve"> </w:t>
      </w:r>
      <w:r w:rsidRPr="00A06D35">
        <w:rPr>
          <w:rFonts w:ascii="Arial" w:hAnsi="Arial" w:cs="Arial"/>
          <w:kern w:val="0"/>
        </w:rPr>
        <w:t>privind aprobarea Normelor metodologice de stabilire, ajustare sau modificare a tarifelor pentru activitățile de salubrizare, precum și de calculare a tarifelor/taxelor distincte pentru gestionarea deșeurilor și a taxelor de salubrizare, cu modificările și completările ulterioare, precum și a art. 4 lit. b) și art. 7 din Legea nr.52/2003 privind transparența decizională în administrația publică, republicată, cu modificările ulterioare, precum și ale art. 4 alin. (3) lit. f), art. 5, alin. (1), lit. k), art. 6  lit. f),art.7 lit. d), art. 8 alin. (1) lit. d), art. 10 alin. (4), alin. (7), și art. 30 alin. (1) din Contractul de Delegare a Gestiunii Serviciului Public de Salubrizare al Municipiului Hunedoara prin Gestiune Delegată către Societatea Salubprest Hunedoara S.R.L.</w:t>
      </w:r>
      <w:r w:rsidRPr="00A06D35">
        <w:rPr>
          <w:rFonts w:ascii="Arial" w:hAnsi="Arial" w:cs="Arial"/>
          <w:bCs/>
          <w:kern w:val="0"/>
        </w:rPr>
        <w:t>n</w:t>
      </w:r>
      <w:r w:rsidRPr="00A06D35">
        <w:rPr>
          <w:rFonts w:ascii="Arial" w:hAnsi="Arial" w:cs="Arial"/>
          <w:kern w:val="0"/>
        </w:rPr>
        <w:t>r.18809/1820/28.02.2023, cu modificările și completările ulterioare;</w:t>
      </w:r>
    </w:p>
    <w:p w14:paraId="3929F187" w14:textId="77777777" w:rsidR="00A06D35" w:rsidRPr="00A06D35" w:rsidRDefault="00A06D35" w:rsidP="00A06D35">
      <w:pPr>
        <w:jc w:val="both"/>
        <w:rPr>
          <w:rFonts w:ascii="Arial" w:hAnsi="Arial" w:cs="Arial"/>
          <w:color w:val="FF3333"/>
          <w:kern w:val="0"/>
        </w:rPr>
      </w:pPr>
      <w:r w:rsidRPr="00A06D35">
        <w:rPr>
          <w:rFonts w:ascii="Arial" w:hAnsi="Arial" w:cs="Arial"/>
          <w:color w:val="FF3333"/>
          <w:kern w:val="0"/>
        </w:rPr>
        <w:tab/>
      </w:r>
      <w:r w:rsidRPr="00A06D35">
        <w:rPr>
          <w:rFonts w:ascii="Arial" w:hAnsi="Arial" w:cs="Arial"/>
          <w:kern w:val="0"/>
        </w:rPr>
        <w:t>În baza prevederilor art. 129, alin. (1), alin. (2), lit. d), alin. (7), lit. n), lit. s), alin. (14), precum și art. 139, coroborat cu art. 196 alin. (1) lit. a) din Ordonanța de Urgență nr. 57/2019 privind Codul Administrativ, cu modificările și completările ulterioare;</w:t>
      </w:r>
    </w:p>
    <w:p w14:paraId="1923A867" w14:textId="77777777" w:rsidR="00A06D35" w:rsidRPr="00A06D35" w:rsidRDefault="00A06D35" w:rsidP="00A06D35">
      <w:pPr>
        <w:jc w:val="both"/>
        <w:rPr>
          <w:rFonts w:ascii="Arial" w:hAnsi="Arial" w:cs="Arial"/>
          <w:color w:val="FF3333"/>
          <w:kern w:val="0"/>
        </w:rPr>
      </w:pPr>
    </w:p>
    <w:p w14:paraId="08004187" w14:textId="77777777" w:rsidR="00A06D35" w:rsidRPr="00A06D35" w:rsidRDefault="00A06D35" w:rsidP="00A06D35">
      <w:pPr>
        <w:jc w:val="center"/>
        <w:rPr>
          <w:rFonts w:ascii="Arial" w:eastAsia="Arial" w:hAnsi="Arial" w:cs="Arial"/>
          <w:color w:val="FF3333"/>
          <w:kern w:val="0"/>
        </w:rPr>
      </w:pPr>
      <w:r w:rsidRPr="00A06D35">
        <w:rPr>
          <w:rFonts w:ascii="Arial" w:eastAsia="Arial" w:hAnsi="Arial" w:cs="Arial"/>
          <w:b/>
          <w:bCs/>
          <w:color w:val="00000A"/>
          <w:kern w:val="0"/>
          <w:u w:val="single"/>
        </w:rPr>
        <w:t>H O T Ă R Ă Ş T E:</w:t>
      </w:r>
    </w:p>
    <w:p w14:paraId="0CDE7DCF" w14:textId="77777777" w:rsidR="00A06D35" w:rsidRPr="00A06D35" w:rsidRDefault="00A06D35" w:rsidP="00A06D35">
      <w:pPr>
        <w:jc w:val="both"/>
        <w:rPr>
          <w:rFonts w:ascii="Arial" w:eastAsia="Arial" w:hAnsi="Arial" w:cs="Arial"/>
          <w:color w:val="FF3333"/>
          <w:kern w:val="0"/>
        </w:rPr>
      </w:pPr>
    </w:p>
    <w:p w14:paraId="4E8D36A8" w14:textId="77777777" w:rsidR="00A06D35" w:rsidRPr="00A06D35" w:rsidRDefault="00A06D35" w:rsidP="00A06D35">
      <w:pPr>
        <w:jc w:val="both"/>
        <w:rPr>
          <w:rFonts w:ascii="Arial" w:hAnsi="Arial" w:cs="Arial"/>
          <w:bCs/>
          <w:kern w:val="0"/>
        </w:rPr>
      </w:pPr>
      <w:r w:rsidRPr="00A06D35">
        <w:rPr>
          <w:rFonts w:ascii="Arial" w:eastAsia="Arial" w:hAnsi="Arial" w:cs="Arial"/>
          <w:b/>
          <w:bCs/>
          <w:kern w:val="0"/>
        </w:rPr>
        <w:tab/>
      </w:r>
      <w:r w:rsidRPr="00A06D35">
        <w:rPr>
          <w:rFonts w:ascii="Arial" w:eastAsia="Arial" w:hAnsi="Arial" w:cs="Arial"/>
          <w:b/>
          <w:bCs/>
          <w:kern w:val="0"/>
          <w:u w:val="single"/>
        </w:rPr>
        <w:t>Art. 1.</w:t>
      </w:r>
      <w:r w:rsidRPr="00A06D35">
        <w:rPr>
          <w:rFonts w:ascii="Arial" w:eastAsia="Arial" w:hAnsi="Arial" w:cs="Arial"/>
          <w:bCs/>
          <w:kern w:val="0"/>
        </w:rPr>
        <w:t xml:space="preserve"> – </w:t>
      </w:r>
      <w:r w:rsidRPr="00A06D35">
        <w:rPr>
          <w:rFonts w:ascii="Arial" w:hAnsi="Arial" w:cs="Arial"/>
          <w:bCs/>
          <w:kern w:val="0"/>
        </w:rPr>
        <w:t xml:space="preserve">Aprobă modificarea tarifelor existente și stabilirea unor tarife noi, </w:t>
      </w:r>
      <w:r w:rsidRPr="00A06D35">
        <w:rPr>
          <w:rFonts w:ascii="Arial" w:hAnsi="Arial" w:cs="Arial"/>
          <w:kern w:val="0"/>
        </w:rPr>
        <w:t xml:space="preserve"> pentru activitățile specifice serviciului public de salubrizare al municipiul Hunedoara, conform Anexei care face parte integrantă din hotărâre.</w:t>
      </w:r>
    </w:p>
    <w:p w14:paraId="1A769750" w14:textId="77777777" w:rsidR="00A06D35" w:rsidRPr="00A06D35" w:rsidRDefault="00A06D35" w:rsidP="00A06D35">
      <w:pPr>
        <w:jc w:val="both"/>
        <w:rPr>
          <w:rFonts w:ascii="Arial" w:hAnsi="Arial" w:cs="Arial"/>
          <w:bCs/>
          <w:kern w:val="0"/>
        </w:rPr>
      </w:pPr>
    </w:p>
    <w:p w14:paraId="52978817" w14:textId="77777777" w:rsidR="00A06D35" w:rsidRPr="00A06D35" w:rsidRDefault="00A06D35" w:rsidP="00A06D35">
      <w:pPr>
        <w:jc w:val="both"/>
        <w:rPr>
          <w:rFonts w:ascii="Arial" w:hAnsi="Arial" w:cs="Arial"/>
          <w:kern w:val="0"/>
        </w:rPr>
      </w:pPr>
      <w:r w:rsidRPr="00A06D35">
        <w:rPr>
          <w:rFonts w:ascii="Arial" w:hAnsi="Arial" w:cs="Arial"/>
          <w:b/>
          <w:bCs/>
          <w:kern w:val="0"/>
        </w:rPr>
        <w:tab/>
      </w:r>
      <w:r w:rsidRPr="00A06D35">
        <w:rPr>
          <w:rFonts w:ascii="Arial" w:hAnsi="Arial" w:cs="Arial"/>
          <w:b/>
          <w:bCs/>
          <w:kern w:val="0"/>
          <w:u w:val="single"/>
        </w:rPr>
        <w:t>Art. 2.</w:t>
      </w:r>
      <w:r w:rsidRPr="00A06D35">
        <w:rPr>
          <w:rFonts w:ascii="Arial" w:hAnsi="Arial" w:cs="Arial"/>
          <w:b/>
          <w:bCs/>
          <w:kern w:val="0"/>
        </w:rPr>
        <w:t xml:space="preserve"> -  </w:t>
      </w:r>
      <w:r w:rsidRPr="00A06D35">
        <w:rPr>
          <w:rFonts w:ascii="Arial" w:hAnsi="Arial" w:cs="Arial"/>
          <w:bCs/>
          <w:kern w:val="0"/>
        </w:rPr>
        <w:t>Se modifică în mod corespunzător Anexa nr. 9</w:t>
      </w:r>
      <w:r w:rsidRPr="00A06D35">
        <w:rPr>
          <w:rFonts w:ascii="Arial" w:hAnsi="Arial" w:cs="Arial"/>
          <w:kern w:val="0"/>
        </w:rPr>
        <w:t xml:space="preserve"> la Hotărârea Consiliului Local nr. 61/2023 </w:t>
      </w:r>
      <w:r w:rsidRPr="00A06D35">
        <w:rPr>
          <w:rFonts w:ascii="Arial" w:hAnsi="Arial" w:cs="Arial"/>
          <w:bCs/>
          <w:kern w:val="0"/>
        </w:rPr>
        <w:t xml:space="preserve">privind aprobarea modalității de gestiune a unor activități din cadrul Serviciului public de salubrizare a municipiului Hunedoara, </w:t>
      </w:r>
      <w:r w:rsidRPr="00A06D35">
        <w:rPr>
          <w:rFonts w:ascii="Arial" w:hAnsi="Arial" w:cs="Arial"/>
          <w:kern w:val="0"/>
        </w:rPr>
        <w:t>cu modificările și completările ulterioare, conform prevederilor art. 1.</w:t>
      </w:r>
    </w:p>
    <w:p w14:paraId="1A4CC4C2" w14:textId="77777777" w:rsidR="00A06D35" w:rsidRPr="00A06D35" w:rsidRDefault="00A06D35" w:rsidP="00A06D35">
      <w:pPr>
        <w:jc w:val="both"/>
        <w:rPr>
          <w:rFonts w:ascii="Arial" w:hAnsi="Arial" w:cs="Arial"/>
          <w:kern w:val="0"/>
        </w:rPr>
      </w:pPr>
    </w:p>
    <w:p w14:paraId="0E24F742" w14:textId="77777777" w:rsidR="00A06D35" w:rsidRPr="00A06D35" w:rsidRDefault="00A06D35" w:rsidP="00A06D35">
      <w:pPr>
        <w:ind w:firstLine="708"/>
        <w:jc w:val="both"/>
        <w:rPr>
          <w:rFonts w:ascii="Arial" w:hAnsi="Arial" w:cs="Arial"/>
          <w:kern w:val="0"/>
        </w:rPr>
      </w:pPr>
      <w:r w:rsidRPr="00A06D35">
        <w:rPr>
          <w:rFonts w:ascii="Arial" w:hAnsi="Arial" w:cs="Arial"/>
          <w:b/>
          <w:kern w:val="0"/>
          <w:u w:val="single"/>
        </w:rPr>
        <w:t>Art. 3.</w:t>
      </w:r>
      <w:r w:rsidRPr="00A06D35">
        <w:rPr>
          <w:rFonts w:ascii="Arial" w:hAnsi="Arial" w:cs="Arial"/>
          <w:kern w:val="0"/>
        </w:rPr>
        <w:t xml:space="preserve"> - Se modifică în mod corespunzător Anexa nr. 9 la Contractul de delegare a gestiunii serviciului public de salubrizare a municipiului Hunedoara, cu modificările ulterioare, aprobat prin Anexa nr. 2 la Hotărârea Consiliului Local nr. 61/2023, cu modificările și completările ulterioare.</w:t>
      </w:r>
    </w:p>
    <w:p w14:paraId="3B2E5BF8" w14:textId="77777777" w:rsidR="00A06D35" w:rsidRPr="00A06D35" w:rsidRDefault="00A06D35" w:rsidP="00A06D35">
      <w:pPr>
        <w:ind w:firstLine="708"/>
        <w:jc w:val="both"/>
        <w:rPr>
          <w:rFonts w:ascii="Arial" w:hAnsi="Arial" w:cs="Arial"/>
          <w:kern w:val="0"/>
        </w:rPr>
      </w:pPr>
    </w:p>
    <w:p w14:paraId="7C8B0D62" w14:textId="77777777" w:rsidR="00A06D35" w:rsidRPr="00A06D35" w:rsidRDefault="00A06D35" w:rsidP="00A06D35">
      <w:pPr>
        <w:ind w:firstLine="708"/>
        <w:jc w:val="both"/>
        <w:rPr>
          <w:rFonts w:ascii="Arial" w:hAnsi="Arial" w:cs="Arial"/>
          <w:bCs/>
          <w:kern w:val="0"/>
          <w:u w:val="single"/>
        </w:rPr>
      </w:pPr>
    </w:p>
    <w:p w14:paraId="7D8D7610" w14:textId="77777777" w:rsidR="00A06D35" w:rsidRPr="00A06D35" w:rsidRDefault="00A06D35" w:rsidP="00A06D35">
      <w:pPr>
        <w:jc w:val="both"/>
        <w:rPr>
          <w:rFonts w:ascii="Arial" w:hAnsi="Arial" w:cs="Arial"/>
          <w:bCs/>
          <w:kern w:val="0"/>
          <w:u w:val="single"/>
        </w:rPr>
      </w:pPr>
    </w:p>
    <w:p w14:paraId="36F7419E" w14:textId="77777777" w:rsidR="00A06D35" w:rsidRPr="00A06D35" w:rsidRDefault="00A06D35" w:rsidP="00A06D35">
      <w:pPr>
        <w:ind w:firstLine="708"/>
        <w:jc w:val="both"/>
        <w:rPr>
          <w:rFonts w:ascii="Arial" w:eastAsia="Arial Unicode MS" w:hAnsi="Arial" w:cs="Arial"/>
          <w:b/>
          <w:bCs/>
          <w:kern w:val="0"/>
          <w:u w:val="single"/>
        </w:rPr>
      </w:pPr>
      <w:r w:rsidRPr="00A06D35">
        <w:rPr>
          <w:rFonts w:ascii="Arial" w:hAnsi="Arial" w:cs="Arial"/>
          <w:b/>
          <w:bCs/>
          <w:kern w:val="0"/>
          <w:u w:val="single"/>
        </w:rPr>
        <w:lastRenderedPageBreak/>
        <w:t>Art. 4.</w:t>
      </w:r>
      <w:r w:rsidRPr="00A06D35">
        <w:rPr>
          <w:rFonts w:ascii="Arial" w:hAnsi="Arial" w:cs="Arial"/>
          <w:kern w:val="0"/>
        </w:rPr>
        <w:t xml:space="preserve"> - </w:t>
      </w:r>
      <w:r w:rsidRPr="00A06D35">
        <w:rPr>
          <w:rFonts w:ascii="Arial" w:eastAsia="Arial" w:hAnsi="Arial" w:cs="Arial"/>
          <w:bCs/>
          <w:kern w:val="0"/>
        </w:rPr>
        <w:t xml:space="preserve">Se împuternicește Primarul Municipiului Hunedoara, d-nul Dan Bobouțanu să semneze în numele și pentru Municipiul Hunedoara, actul adițional la </w:t>
      </w:r>
      <w:bookmarkStart w:id="0" w:name="_Hlk151970055"/>
      <w:r w:rsidRPr="00A06D35">
        <w:rPr>
          <w:rFonts w:ascii="Arial" w:eastAsia="Arial" w:hAnsi="Arial" w:cs="Arial"/>
          <w:bCs/>
          <w:kern w:val="0"/>
        </w:rPr>
        <w:t>Contractul de delegare a gestiunii serviciului public de salubrizare a municipiului Hunedoara prin gestiune directă către societatea Salubprest Hunedoara S.R.L.</w:t>
      </w:r>
      <w:bookmarkEnd w:id="0"/>
      <w:r w:rsidRPr="00A06D35">
        <w:rPr>
          <w:rFonts w:ascii="Arial" w:eastAsia="Arial" w:hAnsi="Arial" w:cs="Arial"/>
          <w:bCs/>
          <w:kern w:val="0"/>
        </w:rPr>
        <w:t xml:space="preserve"> nr. 18809/1820/ 28.02.2023, </w:t>
      </w:r>
      <w:r w:rsidRPr="00A06D35">
        <w:rPr>
          <w:rFonts w:ascii="Arial" w:hAnsi="Arial" w:cs="Arial"/>
          <w:kern w:val="0"/>
        </w:rPr>
        <w:t>cu modificările și completările ulterioare,</w:t>
      </w:r>
      <w:r w:rsidRPr="00A06D35">
        <w:rPr>
          <w:rFonts w:ascii="Arial" w:eastAsia="Arial" w:hAnsi="Arial" w:cs="Arial"/>
          <w:bCs/>
          <w:kern w:val="0"/>
        </w:rPr>
        <w:t xml:space="preserve"> conform prevederilor prezentei hotărâri.</w:t>
      </w:r>
    </w:p>
    <w:p w14:paraId="469D2357" w14:textId="77777777" w:rsidR="00A06D35" w:rsidRPr="00A06D35" w:rsidRDefault="00A06D35" w:rsidP="00A06D35">
      <w:pPr>
        <w:jc w:val="both"/>
        <w:rPr>
          <w:rFonts w:ascii="Arial" w:eastAsia="Arial Unicode MS" w:hAnsi="Arial" w:cs="Arial"/>
          <w:b/>
          <w:bCs/>
          <w:kern w:val="0"/>
          <w:u w:val="single"/>
        </w:rPr>
      </w:pPr>
    </w:p>
    <w:p w14:paraId="15618B63" w14:textId="77777777" w:rsidR="00A06D35" w:rsidRPr="00A06D35" w:rsidRDefault="00A06D35" w:rsidP="00A06D35">
      <w:pPr>
        <w:ind w:firstLine="708"/>
        <w:jc w:val="both"/>
        <w:rPr>
          <w:rFonts w:ascii="Arial" w:eastAsia="Arial" w:hAnsi="Arial" w:cs="Arial"/>
          <w:b/>
          <w:bCs/>
          <w:kern w:val="0"/>
          <w:u w:val="single"/>
        </w:rPr>
      </w:pPr>
      <w:r w:rsidRPr="00A06D35">
        <w:rPr>
          <w:rFonts w:ascii="Arial" w:eastAsia="Arial Unicode MS" w:hAnsi="Arial" w:cs="Arial"/>
          <w:b/>
          <w:bCs/>
          <w:kern w:val="0"/>
          <w:u w:val="single"/>
        </w:rPr>
        <w:t>Art. 5.</w:t>
      </w:r>
      <w:r w:rsidRPr="00A06D35">
        <w:rPr>
          <w:rFonts w:ascii="Arial" w:eastAsia="Arial Unicode MS" w:hAnsi="Arial" w:cs="Arial"/>
          <w:kern w:val="0"/>
        </w:rPr>
        <w:t xml:space="preserve"> - </w:t>
      </w:r>
      <w:r w:rsidRPr="00A06D35">
        <w:rPr>
          <w:rFonts w:ascii="Arial" w:hAnsi="Arial" w:cs="Arial"/>
          <w:kern w:val="0"/>
        </w:rPr>
        <w:t>Prezenta hotărâre se poate contesta de cei interesaţi la instanţa competentă, în termenul prevăzut de lege.</w:t>
      </w:r>
    </w:p>
    <w:p w14:paraId="5A2D1314" w14:textId="77777777" w:rsidR="00A06D35" w:rsidRPr="00A06D35" w:rsidRDefault="00A06D35" w:rsidP="00A06D35">
      <w:pPr>
        <w:jc w:val="both"/>
        <w:rPr>
          <w:rFonts w:ascii="Arial" w:eastAsia="Arial" w:hAnsi="Arial" w:cs="Arial"/>
          <w:b/>
          <w:bCs/>
          <w:kern w:val="0"/>
          <w:u w:val="single"/>
        </w:rPr>
      </w:pPr>
    </w:p>
    <w:p w14:paraId="0E41D65D" w14:textId="77777777" w:rsidR="00A06D35" w:rsidRPr="00A06D35" w:rsidRDefault="00A06D35" w:rsidP="00A06D35">
      <w:pPr>
        <w:ind w:firstLine="708"/>
        <w:jc w:val="both"/>
        <w:rPr>
          <w:rFonts w:ascii="Arial" w:eastAsia="Arial" w:hAnsi="Arial" w:cs="Arial"/>
          <w:b/>
          <w:bCs/>
          <w:kern w:val="0"/>
          <w:sz w:val="20"/>
          <w:szCs w:val="20"/>
        </w:rPr>
      </w:pPr>
      <w:r w:rsidRPr="00A06D35">
        <w:rPr>
          <w:rFonts w:ascii="Arial" w:eastAsia="Arial" w:hAnsi="Arial" w:cs="Arial"/>
          <w:b/>
          <w:bCs/>
          <w:kern w:val="0"/>
          <w:u w:val="single"/>
        </w:rPr>
        <w:t>Art. 6.</w:t>
      </w:r>
      <w:r w:rsidRPr="00A06D35">
        <w:rPr>
          <w:rFonts w:ascii="Arial" w:eastAsia="Arial" w:hAnsi="Arial" w:cs="Arial"/>
          <w:b/>
          <w:bCs/>
          <w:kern w:val="0"/>
        </w:rPr>
        <w:t xml:space="preserve"> - </w:t>
      </w:r>
      <w:r w:rsidRPr="00A06D35">
        <w:rPr>
          <w:rFonts w:ascii="Arial" w:eastAsia="Arial" w:hAnsi="Arial" w:cs="Arial"/>
          <w:kern w:val="0"/>
        </w:rPr>
        <w:t xml:space="preserve">Prezenta hotărâre se comunică Prefectului Județului Hunedoara, Primarului, Administratorului Public, Serviciului Juridic, Administrație publică Locală și Autoritate tutelară, Direcției Economice, Direcției Patrimoniu, </w:t>
      </w:r>
      <w:r w:rsidRPr="00A06D35">
        <w:rPr>
          <w:rFonts w:ascii="Arial" w:hAnsi="Arial" w:cs="Arial"/>
          <w:bCs/>
          <w:kern w:val="0"/>
        </w:rPr>
        <w:t>Serviciului Investiții</w:t>
      </w:r>
      <w:r w:rsidRPr="00A06D35">
        <w:rPr>
          <w:rFonts w:ascii="Arial" w:eastAsia="Arial" w:hAnsi="Arial" w:cs="Arial"/>
          <w:kern w:val="0"/>
        </w:rPr>
        <w:t xml:space="preserve">, Direcției Gospodărire Urbană, Serviciului Achiziții Publice, </w:t>
      </w:r>
      <w:r w:rsidRPr="00A06D35">
        <w:rPr>
          <w:rFonts w:ascii="Arial" w:hAnsi="Arial" w:cs="Arial"/>
          <w:kern w:val="0"/>
        </w:rPr>
        <w:t xml:space="preserve">Compartimentului Audit Intern, Compartimentului Guvernanța Corporativă, </w:t>
      </w:r>
      <w:r w:rsidRPr="00A06D35">
        <w:rPr>
          <w:rFonts w:ascii="Arial" w:hAnsi="Arial" w:cs="Arial"/>
          <w:color w:val="000000"/>
          <w:kern w:val="0"/>
        </w:rPr>
        <w:t xml:space="preserve">Serviciului Informatică, tehnică de calcul, încasări, </w:t>
      </w:r>
      <w:r w:rsidRPr="00A06D35">
        <w:rPr>
          <w:rFonts w:ascii="Arial" w:hAnsi="Arial" w:cs="Arial"/>
          <w:kern w:val="0"/>
        </w:rPr>
        <w:t xml:space="preserve">Serviciului Relații cu Investitorii, Comunicare, promovare, </w:t>
      </w:r>
      <w:r w:rsidRPr="00A06D35">
        <w:rPr>
          <w:rFonts w:ascii="Arial" w:hAnsi="Arial" w:cs="Arial"/>
          <w:color w:val="000000"/>
          <w:kern w:val="0"/>
        </w:rPr>
        <w:t xml:space="preserve">Serviciului Informații pentru Cetățeni și Relații Publice, Monitorul Oficial Local, relația cu mediul asociativ, </w:t>
      </w:r>
      <w:r w:rsidRPr="00A06D35">
        <w:rPr>
          <w:rFonts w:ascii="Arial" w:eastAsia="Arial" w:hAnsi="Arial" w:cs="Arial"/>
          <w:kern w:val="0"/>
        </w:rPr>
        <w:t>Societății SALUBPREST HUNEDOARA S.R.L.</w:t>
      </w:r>
      <w:r w:rsidRPr="00A06D35">
        <w:rPr>
          <w:rFonts w:ascii="Arial" w:hAnsi="Arial" w:cs="Arial"/>
          <w:bCs/>
          <w:kern w:val="0"/>
        </w:rPr>
        <w:t xml:space="preserve">, </w:t>
      </w:r>
      <w:r w:rsidRPr="00A06D35">
        <w:rPr>
          <w:rFonts w:ascii="Arial" w:hAnsi="Arial" w:cs="Arial"/>
          <w:kern w:val="0"/>
        </w:rPr>
        <w:t>și se aduce la cunoștința publică prin afișarea pe pagina de internet www.primariahunedoara.ro.</w:t>
      </w:r>
    </w:p>
    <w:p w14:paraId="0EC95713" w14:textId="77777777" w:rsidR="00A06D35" w:rsidRPr="00A06D35" w:rsidRDefault="00A06D35" w:rsidP="00A06D35">
      <w:pPr>
        <w:ind w:firstLine="708"/>
        <w:jc w:val="both"/>
        <w:rPr>
          <w:rFonts w:ascii="Arial" w:eastAsia="Arial" w:hAnsi="Arial" w:cs="Arial"/>
          <w:b/>
          <w:bCs/>
          <w:kern w:val="0"/>
          <w:sz w:val="20"/>
          <w:szCs w:val="20"/>
        </w:rPr>
      </w:pPr>
    </w:p>
    <w:p w14:paraId="5D1E2A99" w14:textId="77777777" w:rsidR="00A06D35" w:rsidRPr="00A06D35" w:rsidRDefault="00A06D35" w:rsidP="00A06D35">
      <w:pPr>
        <w:jc w:val="both"/>
        <w:rPr>
          <w:rFonts w:ascii="Arial" w:eastAsia="Arial" w:hAnsi="Arial" w:cs="Arial"/>
          <w:kern w:val="0"/>
        </w:rPr>
      </w:pPr>
    </w:p>
    <w:p w14:paraId="69552059" w14:textId="77777777" w:rsidR="00A06D35" w:rsidRPr="00A06D35" w:rsidRDefault="00A06D35" w:rsidP="00A06D35">
      <w:pPr>
        <w:jc w:val="both"/>
        <w:rPr>
          <w:rFonts w:ascii="Arial" w:hAnsi="Arial" w:cs="Arial"/>
          <w:kern w:val="0"/>
        </w:rPr>
      </w:pPr>
    </w:p>
    <w:p w14:paraId="01C6DE56" w14:textId="77777777" w:rsidR="00A06D35" w:rsidRPr="00A06D35" w:rsidRDefault="00A06D35" w:rsidP="00A06D35">
      <w:pPr>
        <w:jc w:val="center"/>
        <w:rPr>
          <w:rFonts w:ascii="Arial" w:hAnsi="Arial" w:cs="Arial"/>
          <w:b/>
          <w:kern w:val="0"/>
        </w:rPr>
      </w:pPr>
      <w:r w:rsidRPr="00A06D35">
        <w:rPr>
          <w:rFonts w:ascii="Arial" w:hAnsi="Arial" w:cs="Arial"/>
          <w:b/>
          <w:kern w:val="0"/>
        </w:rPr>
        <w:t>INIȚIATOR,</w:t>
      </w:r>
    </w:p>
    <w:p w14:paraId="454C4137" w14:textId="77777777" w:rsidR="00A06D35" w:rsidRPr="00A06D35" w:rsidRDefault="00A06D35" w:rsidP="00A06D35">
      <w:pPr>
        <w:jc w:val="center"/>
        <w:rPr>
          <w:rFonts w:ascii="Arial" w:hAnsi="Arial" w:cs="Arial"/>
          <w:b/>
          <w:kern w:val="0"/>
        </w:rPr>
      </w:pPr>
      <w:r w:rsidRPr="00A06D35">
        <w:rPr>
          <w:rFonts w:ascii="Arial" w:hAnsi="Arial" w:cs="Arial"/>
          <w:b/>
          <w:kern w:val="0"/>
        </w:rPr>
        <w:t>PRIMAR</w:t>
      </w:r>
    </w:p>
    <w:p w14:paraId="196EA8C3" w14:textId="77777777" w:rsidR="00A06D35" w:rsidRPr="00A06D35" w:rsidRDefault="00A06D35" w:rsidP="00A06D35">
      <w:pPr>
        <w:jc w:val="center"/>
        <w:rPr>
          <w:rFonts w:ascii="Arial" w:hAnsi="Arial" w:cs="Arial"/>
          <w:b/>
          <w:kern w:val="0"/>
        </w:rPr>
      </w:pPr>
      <w:r w:rsidRPr="00A06D35">
        <w:rPr>
          <w:rFonts w:ascii="Arial" w:hAnsi="Arial" w:cs="Arial"/>
          <w:b/>
          <w:kern w:val="0"/>
        </w:rPr>
        <w:t>DAN BOBOUȚANU</w:t>
      </w:r>
    </w:p>
    <w:p w14:paraId="454CF9C9" w14:textId="77777777" w:rsidR="00A06D35" w:rsidRPr="00A06D35" w:rsidRDefault="00A06D35" w:rsidP="00A06D35">
      <w:pPr>
        <w:jc w:val="center"/>
        <w:rPr>
          <w:rFonts w:ascii="Arial" w:hAnsi="Arial" w:cs="Arial"/>
          <w:b/>
          <w:kern w:val="0"/>
        </w:rPr>
      </w:pPr>
    </w:p>
    <w:p w14:paraId="35176FA8" w14:textId="77777777" w:rsidR="00A06D35" w:rsidRPr="00A06D35" w:rsidRDefault="00A06D35" w:rsidP="00A06D35">
      <w:pPr>
        <w:jc w:val="center"/>
        <w:rPr>
          <w:rFonts w:ascii="Arial" w:hAnsi="Arial" w:cs="Arial"/>
          <w:b/>
          <w:kern w:val="0"/>
        </w:rPr>
      </w:pPr>
    </w:p>
    <w:p w14:paraId="5F235F7D" w14:textId="77777777" w:rsidR="00A06D35" w:rsidRPr="00A06D35" w:rsidRDefault="00A06D35" w:rsidP="00A06D35">
      <w:pPr>
        <w:jc w:val="center"/>
        <w:rPr>
          <w:rFonts w:ascii="Arial" w:hAnsi="Arial" w:cs="Arial"/>
          <w:b/>
          <w:kern w:val="0"/>
        </w:rPr>
      </w:pPr>
    </w:p>
    <w:p w14:paraId="6B1327FB" w14:textId="77777777" w:rsidR="00A06D35" w:rsidRPr="00A06D35" w:rsidRDefault="00A06D35" w:rsidP="00A06D35">
      <w:pPr>
        <w:ind w:left="4956"/>
        <w:jc w:val="center"/>
        <w:rPr>
          <w:rFonts w:ascii="Arial" w:hAnsi="Arial" w:cs="Arial"/>
          <w:b/>
          <w:kern w:val="0"/>
        </w:rPr>
      </w:pPr>
      <w:r w:rsidRPr="00A06D35">
        <w:rPr>
          <w:rFonts w:ascii="Arial" w:hAnsi="Arial" w:cs="Arial"/>
          <w:b/>
          <w:kern w:val="0"/>
        </w:rPr>
        <w:t xml:space="preserve">                       AVIZAT</w:t>
      </w:r>
    </w:p>
    <w:p w14:paraId="58F1C5C3" w14:textId="77777777" w:rsidR="00A06D35" w:rsidRPr="00A06D35" w:rsidRDefault="00A06D35" w:rsidP="00A06D35">
      <w:pPr>
        <w:ind w:left="4956"/>
        <w:jc w:val="center"/>
        <w:rPr>
          <w:rFonts w:ascii="Arial" w:hAnsi="Arial" w:cs="Arial"/>
          <w:b/>
          <w:bCs/>
          <w:kern w:val="0"/>
        </w:rPr>
      </w:pPr>
      <w:r w:rsidRPr="00A06D35">
        <w:rPr>
          <w:rFonts w:ascii="Arial" w:hAnsi="Arial" w:cs="Arial"/>
          <w:b/>
          <w:kern w:val="0"/>
        </w:rPr>
        <w:t xml:space="preserve">                        SECRETAR GENERAL, </w:t>
      </w:r>
    </w:p>
    <w:p w14:paraId="4E3CB42A" w14:textId="77777777" w:rsidR="00A06D35" w:rsidRPr="00A06D35" w:rsidRDefault="00A06D35" w:rsidP="00A06D35">
      <w:pPr>
        <w:ind w:firstLine="1440"/>
        <w:jc w:val="center"/>
        <w:rPr>
          <w:rFonts w:ascii="Arial" w:hAnsi="Arial" w:cs="Arial"/>
          <w:b/>
          <w:bCs/>
          <w:kern w:val="0"/>
        </w:rPr>
      </w:pPr>
      <w:r w:rsidRPr="00A06D35">
        <w:rPr>
          <w:rFonts w:ascii="Arial" w:hAnsi="Arial" w:cs="Arial"/>
          <w:b/>
          <w:bCs/>
          <w:kern w:val="0"/>
        </w:rPr>
        <w:t xml:space="preserve">                                                                             MILITON DĂNUȚ LASLĂU</w:t>
      </w:r>
    </w:p>
    <w:p w14:paraId="09D87F6F" w14:textId="77777777" w:rsidR="00A06D35" w:rsidRPr="00A06D35" w:rsidRDefault="00A06D35" w:rsidP="00A06D35">
      <w:pPr>
        <w:jc w:val="center"/>
        <w:rPr>
          <w:rFonts w:ascii="Arial" w:hAnsi="Arial" w:cs="Arial"/>
          <w:b/>
          <w:bCs/>
          <w:kern w:val="0"/>
        </w:rPr>
      </w:pPr>
    </w:p>
    <w:p w14:paraId="519D8670" w14:textId="77777777" w:rsidR="00A06D35" w:rsidRPr="00A06D35" w:rsidRDefault="00A06D35" w:rsidP="00A06D35">
      <w:pPr>
        <w:rPr>
          <w:kern w:val="0"/>
          <w:sz w:val="20"/>
          <w:szCs w:val="20"/>
        </w:rPr>
      </w:pPr>
    </w:p>
    <w:p w14:paraId="233B4A9C" w14:textId="77777777" w:rsidR="00A06D35" w:rsidRPr="00A06D35" w:rsidRDefault="00A06D35" w:rsidP="00A06D35">
      <w:pPr>
        <w:rPr>
          <w:kern w:val="0"/>
          <w:sz w:val="20"/>
          <w:szCs w:val="20"/>
        </w:rPr>
      </w:pPr>
    </w:p>
    <w:p w14:paraId="34AA06EF" w14:textId="77777777" w:rsidR="00A06D35" w:rsidRPr="00A06D35" w:rsidRDefault="00A06D35" w:rsidP="00A06D35">
      <w:pPr>
        <w:rPr>
          <w:kern w:val="0"/>
          <w:sz w:val="20"/>
          <w:szCs w:val="20"/>
        </w:rPr>
      </w:pPr>
    </w:p>
    <w:p w14:paraId="79D8C481" w14:textId="77777777" w:rsidR="00A06D35" w:rsidRPr="00A06D35" w:rsidRDefault="00A06D35" w:rsidP="00A06D35">
      <w:pPr>
        <w:rPr>
          <w:kern w:val="0"/>
          <w:sz w:val="20"/>
          <w:szCs w:val="20"/>
        </w:rPr>
      </w:pPr>
    </w:p>
    <w:p w14:paraId="0BF78639" w14:textId="77777777" w:rsidR="00A06D35" w:rsidRPr="00A06D35" w:rsidRDefault="00A06D35" w:rsidP="00A06D35">
      <w:pPr>
        <w:rPr>
          <w:kern w:val="0"/>
          <w:sz w:val="20"/>
          <w:szCs w:val="20"/>
        </w:rPr>
      </w:pPr>
    </w:p>
    <w:p w14:paraId="31E4E7D7" w14:textId="77777777" w:rsidR="00A06D35" w:rsidRPr="00A06D35" w:rsidRDefault="00A06D35" w:rsidP="00A06D35">
      <w:pPr>
        <w:rPr>
          <w:kern w:val="0"/>
          <w:sz w:val="20"/>
          <w:szCs w:val="20"/>
        </w:rPr>
      </w:pPr>
    </w:p>
    <w:p w14:paraId="359EE03F" w14:textId="77777777" w:rsidR="00A06D35" w:rsidRPr="00A06D35" w:rsidRDefault="00A06D35" w:rsidP="00A06D35">
      <w:pPr>
        <w:rPr>
          <w:kern w:val="0"/>
          <w:sz w:val="20"/>
          <w:szCs w:val="20"/>
        </w:rPr>
      </w:pPr>
    </w:p>
    <w:p w14:paraId="2B0DB31F" w14:textId="77777777" w:rsidR="00A06D35" w:rsidRPr="00A06D35" w:rsidRDefault="00A06D35" w:rsidP="00A06D35">
      <w:pPr>
        <w:rPr>
          <w:kern w:val="0"/>
          <w:sz w:val="20"/>
          <w:szCs w:val="20"/>
        </w:rPr>
      </w:pPr>
    </w:p>
    <w:p w14:paraId="77AAE6DA" w14:textId="4F16997D" w:rsidR="000355A4" w:rsidRPr="00314172" w:rsidRDefault="000355A4" w:rsidP="00314172"/>
    <w:sectPr w:rsidR="000355A4" w:rsidRPr="00314172" w:rsidSect="007041C9">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rPr>
        <w:rFonts w:cs="Arial"/>
      </w:r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rPr>
    </w:lvl>
  </w:abstractNum>
  <w:abstractNum w:abstractNumId="2" w15:restartNumberingAfterBreak="0">
    <w:nsid w:val="00000003"/>
    <w:multiLevelType w:val="multilevel"/>
    <w:tmpl w:val="00000003"/>
    <w:name w:val="WW8Num3"/>
    <w:lvl w:ilvl="0">
      <w:start w:val="1"/>
      <w:numFmt w:val="none"/>
      <w:pStyle w:val="Heading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3" w15:restartNumberingAfterBreak="0">
    <w:nsid w:val="1A8878D2"/>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4"/>
  </w:num>
  <w:num w:numId="4" w16cid:durableId="1799377724">
    <w:abstractNumId w:val="3"/>
  </w:num>
  <w:num w:numId="5" w16cid:durableId="133930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128C9"/>
    <w:rsid w:val="000355A4"/>
    <w:rsid w:val="000F06A9"/>
    <w:rsid w:val="00185F8F"/>
    <w:rsid w:val="00303DA9"/>
    <w:rsid w:val="00314172"/>
    <w:rsid w:val="004D0465"/>
    <w:rsid w:val="00520C48"/>
    <w:rsid w:val="006C15F0"/>
    <w:rsid w:val="006D1267"/>
    <w:rsid w:val="006E0806"/>
    <w:rsid w:val="007041C9"/>
    <w:rsid w:val="00754786"/>
    <w:rsid w:val="007711A9"/>
    <w:rsid w:val="0077460D"/>
    <w:rsid w:val="00821DD1"/>
    <w:rsid w:val="00855E89"/>
    <w:rsid w:val="0087231B"/>
    <w:rsid w:val="008D77B9"/>
    <w:rsid w:val="008E7D2E"/>
    <w:rsid w:val="00A06D35"/>
    <w:rsid w:val="00AB5851"/>
    <w:rsid w:val="00B07684"/>
    <w:rsid w:val="00B37CCA"/>
    <w:rsid w:val="00B54A02"/>
    <w:rsid w:val="00B629B0"/>
    <w:rsid w:val="00BF18F4"/>
    <w:rsid w:val="00BF2EC2"/>
    <w:rsid w:val="00D10B59"/>
    <w:rsid w:val="00EB7425"/>
    <w:rsid w:val="00F50F9A"/>
    <w:rsid w:val="00F97111"/>
    <w:rsid w:val="00FD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Heading1">
    <w:name w:val="heading 1"/>
    <w:basedOn w:val="Normal"/>
    <w:next w:val="BodyText"/>
    <w:link w:val="Heading1Cha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Heading2">
    <w:name w:val="heading 2"/>
    <w:basedOn w:val="Normal"/>
    <w:next w:val="Normal"/>
    <w:link w:val="Heading2Cha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6A9"/>
    <w:rPr>
      <w:rFonts w:ascii="Cambria" w:eastAsia="Andale Sans UI" w:hAnsi="Cambria" w:cs="font198"/>
      <w:b/>
      <w:bCs/>
      <w:color w:val="365F91"/>
      <w:kern w:val="1"/>
      <w:sz w:val="28"/>
      <w:szCs w:val="28"/>
      <w:lang w:val="de-DE" w:eastAsia="hi-IN" w:bidi="hi-IN"/>
    </w:rPr>
  </w:style>
  <w:style w:type="paragraph" w:styleId="BodyTextIndent">
    <w:name w:val="Body Text Indent"/>
    <w:basedOn w:val="Normal"/>
    <w:link w:val="BodyTextIndentChar"/>
    <w:rsid w:val="000F06A9"/>
    <w:pPr>
      <w:spacing w:after="120"/>
      <w:ind w:left="283"/>
    </w:pPr>
  </w:style>
  <w:style w:type="character" w:customStyle="1" w:styleId="BodyTextIndentChar">
    <w:name w:val="Body Text Indent Char"/>
    <w:basedOn w:val="DefaultParagraphFont"/>
    <w:link w:val="BodyTextIndent"/>
    <w:rsid w:val="000F06A9"/>
    <w:rPr>
      <w:rFonts w:ascii="Times New Roman" w:eastAsia="Times New Roman" w:hAnsi="Times New Roman" w:cs="Times New Roman"/>
      <w:kern w:val="1"/>
      <w:sz w:val="24"/>
      <w:szCs w:val="24"/>
      <w:lang w:val="ro-RO" w:eastAsia="ar-SA"/>
    </w:rPr>
  </w:style>
  <w:style w:type="paragraph" w:styleId="BodyText">
    <w:name w:val="Body Text"/>
    <w:basedOn w:val="Normal"/>
    <w:link w:val="BodyTextChar"/>
    <w:uiPriority w:val="99"/>
    <w:semiHidden/>
    <w:unhideWhenUsed/>
    <w:rsid w:val="000F06A9"/>
    <w:pPr>
      <w:spacing w:after="120"/>
    </w:pPr>
  </w:style>
  <w:style w:type="character" w:customStyle="1" w:styleId="BodyTextChar">
    <w:name w:val="Body Text Char"/>
    <w:basedOn w:val="DefaultParagraphFont"/>
    <w:link w:val="BodyText"/>
    <w:uiPriority w:val="99"/>
    <w:semiHidden/>
    <w:rsid w:val="000F06A9"/>
    <w:rPr>
      <w:rFonts w:ascii="Times New Roman" w:eastAsia="Times New Roman" w:hAnsi="Times New Roman" w:cs="Times New Roman"/>
      <w:kern w:val="1"/>
      <w:sz w:val="24"/>
      <w:szCs w:val="24"/>
      <w:lang w:val="ro-RO" w:eastAsia="ar-SA"/>
    </w:rPr>
  </w:style>
  <w:style w:type="character" w:customStyle="1" w:styleId="Heading2Char">
    <w:name w:val="Heading 2 Char"/>
    <w:basedOn w:val="DefaultParagraphFont"/>
    <w:link w:val="Heading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Heading3Char">
    <w:name w:val="Heading 3 Char"/>
    <w:basedOn w:val="DefaultParagraphFont"/>
    <w:link w:val="Heading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DefaultParagraphFon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Cic-Vali</cp:lastModifiedBy>
  <cp:revision>31</cp:revision>
  <dcterms:created xsi:type="dcterms:W3CDTF">2022-11-29T12:30:00Z</dcterms:created>
  <dcterms:modified xsi:type="dcterms:W3CDTF">2024-01-22T09:26:00Z</dcterms:modified>
</cp:coreProperties>
</file>