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34BF0" w14:textId="77777777" w:rsidR="00955B7E" w:rsidRPr="00955B7E" w:rsidRDefault="00955B7E" w:rsidP="00955B7E">
      <w:pPr>
        <w:widowControl w:val="0"/>
        <w:spacing w:line="240" w:lineRule="auto"/>
        <w:rPr>
          <w:rFonts w:ascii="Calibri" w:eastAsia="Calibri" w:hAnsi="Calibri"/>
          <w:sz w:val="22"/>
          <w:lang w:eastAsia="hi-IN" w:bidi="hi-I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2942"/>
      </w:tblGrid>
      <w:tr w:rsidR="001E3E1A" w:rsidRPr="001E3E1A" w14:paraId="1A65C2B8" w14:textId="77777777" w:rsidTr="008D2C34">
        <w:trPr>
          <w:jc w:val="center"/>
        </w:trPr>
        <w:tc>
          <w:tcPr>
            <w:tcW w:w="3369" w:type="dxa"/>
          </w:tcPr>
          <w:p w14:paraId="100C7520" w14:textId="77777777" w:rsidR="001E3E1A" w:rsidRPr="001E3E1A" w:rsidRDefault="001E3E1A" w:rsidP="001E3E1A">
            <w:pPr>
              <w:widowControl w:val="0"/>
              <w:suppressAutoHyphens w:val="0"/>
              <w:spacing w:line="240" w:lineRule="auto"/>
              <w:ind w:right="111"/>
              <w:rPr>
                <w:rFonts w:ascii="Arial" w:eastAsia="SimSun" w:hAnsi="Arial" w:cs="Arial"/>
                <w:b/>
                <w:color w:val="000000"/>
                <w:kern w:val="0"/>
                <w:sz w:val="22"/>
                <w:szCs w:val="22"/>
                <w:lang w:eastAsia="ro-RO"/>
              </w:rPr>
            </w:pPr>
            <w:r w:rsidRPr="001E3E1A">
              <w:rPr>
                <w:rFonts w:ascii="Arial" w:eastAsia="SimSun" w:hAnsi="Arial" w:cs="Arial"/>
                <w:b/>
                <w:color w:val="000000"/>
                <w:kern w:val="0"/>
                <w:sz w:val="22"/>
                <w:szCs w:val="22"/>
                <w:lang w:eastAsia="ro-RO"/>
              </w:rPr>
              <w:t>ROMÂNIA</w:t>
            </w:r>
          </w:p>
          <w:p w14:paraId="48F60F9C" w14:textId="77777777" w:rsidR="001E3E1A" w:rsidRPr="001E3E1A" w:rsidRDefault="001E3E1A" w:rsidP="001E3E1A">
            <w:pPr>
              <w:widowControl w:val="0"/>
              <w:suppressAutoHyphens w:val="0"/>
              <w:spacing w:line="240" w:lineRule="auto"/>
              <w:rPr>
                <w:rFonts w:ascii="Arial" w:eastAsia="SimSun" w:hAnsi="Arial" w:cs="Arial"/>
                <w:b/>
                <w:color w:val="000000"/>
                <w:kern w:val="0"/>
                <w:sz w:val="22"/>
                <w:szCs w:val="22"/>
                <w:lang w:eastAsia="ro-RO"/>
              </w:rPr>
            </w:pPr>
            <w:r w:rsidRPr="001E3E1A">
              <w:rPr>
                <w:rFonts w:ascii="Arial" w:eastAsia="SimSun" w:hAnsi="Arial" w:cs="Arial"/>
                <w:b/>
                <w:color w:val="000000"/>
                <w:kern w:val="0"/>
                <w:sz w:val="22"/>
                <w:szCs w:val="22"/>
                <w:lang w:eastAsia="ro-RO"/>
              </w:rPr>
              <w:t>JUDEŢUL HUNEDOARA</w:t>
            </w:r>
          </w:p>
          <w:p w14:paraId="22C1BC59" w14:textId="77777777" w:rsidR="001E3E1A" w:rsidRPr="001E3E1A" w:rsidRDefault="001E3E1A" w:rsidP="001E3E1A">
            <w:pPr>
              <w:widowControl w:val="0"/>
              <w:suppressAutoHyphens w:val="0"/>
              <w:spacing w:line="240" w:lineRule="auto"/>
              <w:rPr>
                <w:rFonts w:ascii="Arial" w:eastAsia="SimSun" w:hAnsi="Arial" w:cs="Arial"/>
                <w:b/>
                <w:color w:val="000000"/>
                <w:kern w:val="0"/>
                <w:sz w:val="22"/>
                <w:szCs w:val="22"/>
                <w:lang w:eastAsia="ro-RO"/>
              </w:rPr>
            </w:pPr>
            <w:r w:rsidRPr="001E3E1A">
              <w:rPr>
                <w:rFonts w:ascii="Arial" w:eastAsia="SimSun" w:hAnsi="Arial" w:cs="Arial"/>
                <w:b/>
                <w:color w:val="000000"/>
                <w:kern w:val="0"/>
                <w:sz w:val="22"/>
                <w:szCs w:val="22"/>
                <w:lang w:eastAsia="ro-RO"/>
              </w:rPr>
              <w:t>MUNICIPIUL HUNEDOARA</w:t>
            </w:r>
          </w:p>
          <w:p w14:paraId="7D6372A7" w14:textId="77777777" w:rsidR="001E3E1A" w:rsidRPr="001E3E1A" w:rsidRDefault="001E3E1A" w:rsidP="001E3E1A">
            <w:pPr>
              <w:widowControl w:val="0"/>
              <w:suppressAutoHyphens w:val="0"/>
              <w:spacing w:line="240" w:lineRule="auto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eastAsia="ro-RO"/>
              </w:rPr>
            </w:pPr>
            <w:r w:rsidRPr="001E3E1A">
              <w:rPr>
                <w:rFonts w:ascii="Arial" w:eastAsia="SimSun" w:hAnsi="Arial" w:cs="Arial"/>
                <w:b/>
                <w:color w:val="000000"/>
                <w:kern w:val="0"/>
                <w:sz w:val="22"/>
                <w:szCs w:val="22"/>
                <w:lang w:eastAsia="ro-RO"/>
              </w:rPr>
              <w:t>CONSILIUL LOCAL</w:t>
            </w:r>
          </w:p>
        </w:tc>
        <w:tc>
          <w:tcPr>
            <w:tcW w:w="3402" w:type="dxa"/>
          </w:tcPr>
          <w:p w14:paraId="6B326614" w14:textId="509A9328" w:rsidR="001E3E1A" w:rsidRPr="001E3E1A" w:rsidRDefault="001E3E1A" w:rsidP="001E3E1A">
            <w:pPr>
              <w:widowControl w:val="0"/>
              <w:suppressAutoHyphens w:val="0"/>
              <w:spacing w:line="240" w:lineRule="auto"/>
              <w:jc w:val="center"/>
              <w:rPr>
                <w:rFonts w:ascii="Arial" w:eastAsia="SimSun" w:hAnsi="Arial" w:cs="Arial"/>
                <w:b/>
                <w:color w:val="000000"/>
                <w:kern w:val="0"/>
                <w:sz w:val="22"/>
                <w:szCs w:val="22"/>
                <w:lang w:eastAsia="ro-RO"/>
              </w:rPr>
            </w:pPr>
            <w:r w:rsidRPr="001E3E1A">
              <w:rPr>
                <w:rFonts w:ascii="Arial" w:eastAsia="SimSun" w:hAnsi="Arial" w:cs="Arial"/>
                <w:b/>
                <w:bCs/>
                <w:noProof/>
                <w:color w:val="000000"/>
                <w:kern w:val="0"/>
                <w:sz w:val="22"/>
                <w:szCs w:val="22"/>
                <w:lang w:eastAsia="ro-RO"/>
              </w:rPr>
              <w:drawing>
                <wp:inline distT="0" distB="0" distL="0" distR="0" wp14:anchorId="5BBA2AE5" wp14:editId="5E3ACE69">
                  <wp:extent cx="638175" cy="714375"/>
                  <wp:effectExtent l="0" t="0" r="9525" b="9525"/>
                  <wp:docPr id="20718374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2" w:type="dxa"/>
          </w:tcPr>
          <w:p w14:paraId="0782FF63" w14:textId="77777777" w:rsidR="001E3E1A" w:rsidRPr="001E3E1A" w:rsidRDefault="001E3E1A" w:rsidP="001E3E1A">
            <w:pPr>
              <w:widowControl w:val="0"/>
              <w:suppressAutoHyphens w:val="0"/>
              <w:snapToGrid w:val="0"/>
              <w:spacing w:line="240" w:lineRule="auto"/>
              <w:jc w:val="center"/>
              <w:rPr>
                <w:rFonts w:ascii="Arial" w:eastAsia="SimSun" w:hAnsi="Arial" w:cs="Arial"/>
                <w:b/>
                <w:color w:val="000000"/>
                <w:kern w:val="0"/>
                <w:sz w:val="22"/>
                <w:szCs w:val="22"/>
                <w:lang w:eastAsia="ro-RO"/>
              </w:rPr>
            </w:pPr>
          </w:p>
          <w:p w14:paraId="478C1EA7" w14:textId="77777777" w:rsidR="001E3E1A" w:rsidRPr="001E3E1A" w:rsidRDefault="001E3E1A" w:rsidP="001E3E1A">
            <w:pPr>
              <w:widowControl w:val="0"/>
              <w:suppressAutoHyphens w:val="0"/>
              <w:spacing w:line="240" w:lineRule="auto"/>
              <w:jc w:val="center"/>
              <w:rPr>
                <w:rFonts w:ascii="Arial" w:eastAsia="SimSun" w:hAnsi="Arial" w:cs="Arial"/>
                <w:b/>
                <w:color w:val="000000"/>
                <w:kern w:val="0"/>
                <w:sz w:val="22"/>
                <w:szCs w:val="22"/>
                <w:lang w:eastAsia="ro-RO"/>
              </w:rPr>
            </w:pPr>
            <w:r w:rsidRPr="001E3E1A">
              <w:rPr>
                <w:rFonts w:ascii="Arial" w:eastAsia="SimSun" w:hAnsi="Arial" w:cs="Arial"/>
                <w:b/>
                <w:color w:val="000000"/>
                <w:kern w:val="0"/>
                <w:sz w:val="22"/>
                <w:szCs w:val="22"/>
                <w:lang w:eastAsia="ro-RO"/>
              </w:rPr>
              <w:t>Proiect de Hotărâre</w:t>
            </w:r>
          </w:p>
          <w:p w14:paraId="6580D484" w14:textId="77777777" w:rsidR="001E3E1A" w:rsidRPr="001E3E1A" w:rsidRDefault="001E3E1A" w:rsidP="001E3E1A">
            <w:pPr>
              <w:widowControl w:val="0"/>
              <w:suppressAutoHyphens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:lang w:eastAsia="ro-RO"/>
              </w:rPr>
            </w:pPr>
            <w:r w:rsidRPr="001E3E1A">
              <w:rPr>
                <w:rFonts w:ascii="Arial" w:eastAsia="SimSun" w:hAnsi="Arial" w:cs="Arial"/>
                <w:b/>
                <w:color w:val="000000"/>
                <w:kern w:val="0"/>
                <w:sz w:val="22"/>
                <w:szCs w:val="22"/>
                <w:lang w:eastAsia="ro-RO"/>
              </w:rPr>
              <w:t>Nr. 296/29.07.2024</w:t>
            </w:r>
          </w:p>
        </w:tc>
      </w:tr>
    </w:tbl>
    <w:p w14:paraId="4CEBBC7F" w14:textId="77777777" w:rsidR="001E3E1A" w:rsidRPr="001E3E1A" w:rsidRDefault="001E3E1A" w:rsidP="001E3E1A">
      <w:pPr>
        <w:widowControl w:val="0"/>
        <w:suppressAutoHyphens w:val="0"/>
        <w:spacing w:after="120" w:line="240" w:lineRule="auto"/>
        <w:jc w:val="center"/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</w:pPr>
    </w:p>
    <w:p w14:paraId="0AAB420F" w14:textId="77777777" w:rsidR="001E3E1A" w:rsidRPr="001E3E1A" w:rsidRDefault="001E3E1A" w:rsidP="001E3E1A">
      <w:pPr>
        <w:keepNext/>
        <w:widowControl w:val="0"/>
        <w:suppressAutoHyphens w:val="0"/>
        <w:spacing w:before="240" w:after="60" w:line="240" w:lineRule="auto"/>
        <w:jc w:val="center"/>
        <w:outlineLvl w:val="1"/>
        <w:rPr>
          <w:rFonts w:ascii="Arial" w:eastAsiaTheme="majorEastAsia" w:hAnsi="Arial" w:cs="Arial"/>
          <w:b/>
          <w:bCs/>
          <w:color w:val="000000"/>
          <w:kern w:val="0"/>
          <w:sz w:val="22"/>
          <w:szCs w:val="22"/>
          <w:u w:val="single"/>
          <w:lang w:eastAsia="ro-RO"/>
        </w:rPr>
      </w:pPr>
      <w:r w:rsidRPr="001E3E1A">
        <w:rPr>
          <w:rFonts w:ascii="Arial" w:eastAsiaTheme="majorEastAsia" w:hAnsi="Arial" w:cs="Arial"/>
          <w:b/>
          <w:bCs/>
          <w:color w:val="000000"/>
          <w:kern w:val="0"/>
          <w:sz w:val="22"/>
          <w:szCs w:val="22"/>
          <w:u w:val="single"/>
          <w:lang w:eastAsia="ro-RO"/>
        </w:rPr>
        <w:t>HOTĂRÂREA  Nr.____2024</w:t>
      </w:r>
    </w:p>
    <w:p w14:paraId="6711FED5" w14:textId="77777777" w:rsidR="001E3E1A" w:rsidRPr="001E3E1A" w:rsidRDefault="001E3E1A" w:rsidP="001E3E1A">
      <w:pPr>
        <w:widowControl w:val="0"/>
        <w:tabs>
          <w:tab w:val="left" w:pos="3600"/>
        </w:tabs>
        <w:suppressAutoHyphens w:val="0"/>
        <w:spacing w:line="240" w:lineRule="auto"/>
        <w:jc w:val="center"/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</w:pP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 xml:space="preserve">privind aprobarea Regulamentului </w:t>
      </w: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  <w:t xml:space="preserve"> </w:t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>de organizare și funcționare a comisiilor de selecție și nominalizare a candidaților pentru postul de membru în cadrul Consiliilor de Administrație ale Întreprinderilor Publice având ca Autoritate Publică Tutelară Municipiul Hunedoara</w:t>
      </w:r>
    </w:p>
    <w:p w14:paraId="386A12DD" w14:textId="77777777" w:rsidR="001E3E1A" w:rsidRPr="001E3E1A" w:rsidRDefault="001E3E1A" w:rsidP="001E3E1A">
      <w:pPr>
        <w:widowControl w:val="0"/>
        <w:tabs>
          <w:tab w:val="left" w:pos="3600"/>
        </w:tabs>
        <w:suppressAutoHyphens w:val="0"/>
        <w:spacing w:line="240" w:lineRule="auto"/>
        <w:ind w:firstLine="1440"/>
        <w:jc w:val="both"/>
        <w:rPr>
          <w:rFonts w:ascii="Arial" w:eastAsia="SimSun" w:hAnsi="Arial" w:cs="Arial"/>
          <w:b/>
          <w:color w:val="FF3333"/>
          <w:kern w:val="0"/>
          <w:sz w:val="22"/>
          <w:szCs w:val="22"/>
          <w:lang w:eastAsia="ro-RO"/>
        </w:rPr>
      </w:pPr>
    </w:p>
    <w:p w14:paraId="586267D3" w14:textId="77777777" w:rsidR="001E3E1A" w:rsidRPr="001E3E1A" w:rsidRDefault="001E3E1A" w:rsidP="001E3E1A">
      <w:pPr>
        <w:widowControl w:val="0"/>
        <w:suppressAutoHyphens w:val="0"/>
        <w:spacing w:line="240" w:lineRule="auto"/>
        <w:jc w:val="both"/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</w:pPr>
      <w:r w:rsidRPr="001E3E1A">
        <w:rPr>
          <w:rFonts w:ascii="Arial" w:eastAsia="SimSun" w:hAnsi="Arial" w:cs="Arial"/>
          <w:color w:val="FF3333"/>
          <w:kern w:val="0"/>
          <w:sz w:val="22"/>
          <w:szCs w:val="22"/>
          <w:lang w:eastAsia="ro-RO"/>
        </w:rPr>
        <w:t xml:space="preserve">         </w:t>
      </w: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  <w:t xml:space="preserve">     Consiliul Local al Municipiului Hunedoara;</w:t>
      </w:r>
    </w:p>
    <w:p w14:paraId="5235E4B0" w14:textId="77777777" w:rsidR="001E3E1A" w:rsidRPr="001E3E1A" w:rsidRDefault="001E3E1A" w:rsidP="001E3E1A">
      <w:pPr>
        <w:widowControl w:val="0"/>
        <w:suppressAutoHyphens w:val="0"/>
        <w:spacing w:line="240" w:lineRule="auto"/>
        <w:ind w:firstLine="720"/>
        <w:jc w:val="both"/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</w:pP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  <w:t xml:space="preserve">Analizând Referatul de aprobare al Primarului municipiului Hunedoara nr.57493/29.07.2024 privind </w:t>
      </w:r>
      <w:r w:rsidRPr="001E3E1A">
        <w:rPr>
          <w:rFonts w:ascii="Arial" w:eastAsia="SimSun" w:hAnsi="Arial" w:cs="Arial"/>
          <w:bCs/>
          <w:color w:val="000000"/>
          <w:kern w:val="0"/>
          <w:sz w:val="22"/>
          <w:szCs w:val="22"/>
          <w:lang w:eastAsia="ro-RO"/>
        </w:rPr>
        <w:t>aprobarea Regulamentului de organizare și funcționare a comisiilor de selecție și nominalizare a candidaților pentru postul de membru în cadrul Consiliilor de Administrație ale Întreprinderilor Publice având ca Autoritate Publică Tutelară Municipiul Hunedoara;</w:t>
      </w:r>
    </w:p>
    <w:p w14:paraId="7893285F" w14:textId="77777777" w:rsidR="001E3E1A" w:rsidRPr="001E3E1A" w:rsidRDefault="001E3E1A" w:rsidP="001E3E1A">
      <w:pPr>
        <w:widowControl w:val="0"/>
        <w:suppressAutoHyphens w:val="0"/>
        <w:spacing w:line="240" w:lineRule="auto"/>
        <w:ind w:firstLine="851"/>
        <w:jc w:val="both"/>
        <w:rPr>
          <w:rFonts w:ascii="Arial" w:eastAsia="SimSun" w:hAnsi="Arial" w:cs="Arial"/>
          <w:kern w:val="0"/>
          <w:sz w:val="22"/>
          <w:szCs w:val="22"/>
          <w:lang w:eastAsia="ro-RO"/>
        </w:rPr>
      </w:pP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  <w:t xml:space="preserve">În temeiul prevederilor </w:t>
      </w:r>
      <w:r w:rsidRPr="001E3E1A">
        <w:rPr>
          <w:rFonts w:ascii="Arial" w:eastAsia="SimSun" w:hAnsi="Arial" w:cs="Arial"/>
          <w:kern w:val="0"/>
          <w:sz w:val="22"/>
          <w:szCs w:val="22"/>
          <w:lang w:eastAsia="ro-RO"/>
        </w:rPr>
        <w:t>Legii societăților nr. 31/1990, republicată, cu modificările și completările ulterioare,</w:t>
      </w:r>
      <w:r w:rsidRPr="001E3E1A">
        <w:rPr>
          <w:rFonts w:ascii="Arial" w:eastAsia="SimSun" w:hAnsi="Arial" w:cs="Arial"/>
          <w:color w:val="FF0000"/>
          <w:kern w:val="0"/>
          <w:sz w:val="22"/>
          <w:szCs w:val="22"/>
          <w:lang w:eastAsia="ro-RO"/>
        </w:rPr>
        <w:t xml:space="preserve"> </w:t>
      </w:r>
      <w:r w:rsidRPr="001E3E1A">
        <w:rPr>
          <w:rFonts w:ascii="Arial" w:eastAsia="SimSun" w:hAnsi="Arial" w:cs="Arial"/>
          <w:kern w:val="0"/>
          <w:sz w:val="22"/>
          <w:szCs w:val="22"/>
          <w:lang w:eastAsia="ro-RO"/>
        </w:rPr>
        <w:t>ale  prevederilor art. 1, art. 2, pct. 2 lit. b și lit. c),  pct. 3, și pct.27 , art. 4</w:t>
      </w:r>
      <w:r w:rsidRPr="001E3E1A">
        <w:rPr>
          <w:rFonts w:ascii="Arial" w:eastAsia="SimSun" w:hAnsi="Arial" w:cs="Arial"/>
          <w:kern w:val="0"/>
          <w:sz w:val="22"/>
          <w:szCs w:val="22"/>
          <w:vertAlign w:val="superscript"/>
          <w:lang w:eastAsia="ro-RO"/>
        </w:rPr>
        <w:t>9</w:t>
      </w:r>
      <w:r w:rsidRPr="001E3E1A">
        <w:rPr>
          <w:rFonts w:ascii="Arial" w:eastAsia="SimSun" w:hAnsi="Arial" w:cs="Arial"/>
          <w:kern w:val="0"/>
          <w:sz w:val="22"/>
          <w:szCs w:val="22"/>
          <w:lang w:eastAsia="ro-RO"/>
        </w:rPr>
        <w:t xml:space="preserve"> alin. (3) și alin. (5), art. 28 și art. 29 din Ordonanța de urgență a Guvernului nr.109/2011 privind guvernanța corporativă a întreprinderilor publice, cu modificările și completările ulterioare, ale Anexei nr. 1 la Hotărârea Guvernului nr. 639/2023 pentru aprobarea normelor metodologice de aplicare a Ordonanței de urgență a Guvernului nr. 109/2011privind guvernanța corporativă a întreprinderilor publice, Ordinului președintelui Agenției pentru Monitorizarea și Evaluarea Performanțelor Întreprinderilor Publice nr. 126/2024 privind aprobarea </w:t>
      </w: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zh-CN" w:bidi="ar"/>
        </w:rPr>
        <w:t xml:space="preserve">Regulamentului-cadru de organizare și funcționare al comisiilor de selecție și nominalizare a candidaților pentru postul de membru în cadrul consiliilor de administrație/supraveghere ale întreprinderilor publice, și </w:t>
      </w:r>
      <w:r w:rsidRPr="001E3E1A">
        <w:rPr>
          <w:rFonts w:ascii="Arial" w:eastAsia="SimSun" w:hAnsi="Arial" w:cs="Arial"/>
          <w:kern w:val="0"/>
          <w:sz w:val="22"/>
          <w:szCs w:val="22"/>
          <w:lang w:eastAsia="ro-RO"/>
        </w:rPr>
        <w:t>ale art. 4 lit. b) și art. 7 din Legea nr. 52/2003 privind transparența decizională în administrația publică, republicată, cu modificările ulterioare;</w:t>
      </w:r>
    </w:p>
    <w:p w14:paraId="4080CF0E" w14:textId="77777777" w:rsidR="001E3E1A" w:rsidRPr="001E3E1A" w:rsidRDefault="001E3E1A" w:rsidP="001E3E1A">
      <w:pPr>
        <w:widowControl w:val="0"/>
        <w:tabs>
          <w:tab w:val="left" w:pos="0"/>
        </w:tabs>
        <w:suppressAutoHyphens w:val="0"/>
        <w:spacing w:line="240" w:lineRule="auto"/>
        <w:jc w:val="both"/>
        <w:rPr>
          <w:rFonts w:ascii="Arial" w:eastAsia="SimSun" w:hAnsi="Arial" w:cs="Arial"/>
          <w:b/>
          <w:bCs/>
          <w:color w:val="FF3333"/>
          <w:kern w:val="0"/>
          <w:sz w:val="22"/>
          <w:szCs w:val="22"/>
          <w:u w:val="single"/>
          <w:lang w:eastAsia="ro-RO"/>
        </w:rPr>
      </w:pPr>
      <w:r w:rsidRPr="001E3E1A">
        <w:rPr>
          <w:rFonts w:ascii="Arial" w:eastAsia="SimSun" w:hAnsi="Arial" w:cs="Arial"/>
          <w:color w:val="FF3333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  <w:t xml:space="preserve">În baza dispozițiilor </w:t>
      </w:r>
      <w:r w:rsidRPr="001E3E1A">
        <w:rPr>
          <w:rFonts w:ascii="Arial" w:eastAsia="SimSun" w:hAnsi="Arial" w:cs="Arial"/>
          <w:kern w:val="0"/>
          <w:sz w:val="22"/>
          <w:szCs w:val="22"/>
          <w:lang w:eastAsia="ro-RO"/>
        </w:rPr>
        <w:t>art.129, alin. (2), lit. a), alin. (3), lit. d), alin. (14) și ale art.139 coroborat cu art.196, alin. (1), lit. a) din Ordonanța de Urgență a Guvernului nr. 57/2019 privind Codul Administrativ, cu modificările și  completările ulterioare</w:t>
      </w:r>
      <w:r w:rsidRPr="001E3E1A">
        <w:rPr>
          <w:rFonts w:ascii="Arial" w:eastAsia="SimSun" w:hAnsi="Arial" w:cs="Arial"/>
          <w:bCs/>
          <w:color w:val="000000"/>
          <w:kern w:val="0"/>
          <w:sz w:val="22"/>
          <w:szCs w:val="22"/>
          <w:lang w:eastAsia="ro-RO"/>
        </w:rPr>
        <w:t>;</w:t>
      </w:r>
    </w:p>
    <w:p w14:paraId="28942062" w14:textId="77777777" w:rsidR="001E3E1A" w:rsidRPr="001E3E1A" w:rsidRDefault="001E3E1A" w:rsidP="001E3E1A">
      <w:pPr>
        <w:widowControl w:val="0"/>
        <w:tabs>
          <w:tab w:val="left" w:pos="7755"/>
        </w:tabs>
        <w:suppressAutoHyphens w:val="0"/>
        <w:spacing w:line="240" w:lineRule="auto"/>
        <w:jc w:val="both"/>
        <w:rPr>
          <w:rFonts w:ascii="Arial" w:eastAsia="SimSun" w:hAnsi="Arial" w:cs="Arial"/>
          <w:b/>
          <w:bCs/>
          <w:color w:val="FF3333"/>
          <w:kern w:val="0"/>
          <w:sz w:val="22"/>
          <w:szCs w:val="22"/>
          <w:u w:val="single"/>
          <w:lang w:eastAsia="ro-RO"/>
        </w:rPr>
      </w:pPr>
    </w:p>
    <w:p w14:paraId="55AB1057" w14:textId="77777777" w:rsidR="001E3E1A" w:rsidRPr="001E3E1A" w:rsidRDefault="001E3E1A" w:rsidP="001E3E1A">
      <w:pPr>
        <w:widowControl w:val="0"/>
        <w:suppressAutoHyphens w:val="0"/>
        <w:spacing w:line="240" w:lineRule="auto"/>
        <w:jc w:val="center"/>
        <w:rPr>
          <w:rFonts w:ascii="Arial" w:eastAsia="SimSun" w:hAnsi="Arial" w:cs="Arial"/>
          <w:b/>
          <w:bCs/>
          <w:color w:val="FF3333"/>
          <w:kern w:val="0"/>
          <w:sz w:val="22"/>
          <w:szCs w:val="22"/>
          <w:u w:val="single"/>
          <w:lang w:eastAsia="ro-RO"/>
        </w:rPr>
      </w:pPr>
      <w:r w:rsidRPr="001E3E1A">
        <w:rPr>
          <w:rFonts w:ascii="Arial" w:eastAsia="SimSun" w:hAnsi="Arial" w:cs="Arial"/>
          <w:b/>
          <w:bCs/>
          <w:color w:val="000000"/>
          <w:kern w:val="0"/>
          <w:sz w:val="22"/>
          <w:szCs w:val="22"/>
          <w:u w:val="single"/>
          <w:lang w:eastAsia="ro-RO"/>
        </w:rPr>
        <w:t>H O T Ă R Ă Ş T E:</w:t>
      </w:r>
    </w:p>
    <w:p w14:paraId="1E9EB10D" w14:textId="77777777" w:rsidR="001E3E1A" w:rsidRPr="001E3E1A" w:rsidRDefault="001E3E1A" w:rsidP="001E3E1A">
      <w:pPr>
        <w:widowControl w:val="0"/>
        <w:suppressAutoHyphens w:val="0"/>
        <w:spacing w:line="240" w:lineRule="auto"/>
        <w:jc w:val="both"/>
        <w:rPr>
          <w:rFonts w:ascii="Arial" w:eastAsia="SimSun" w:hAnsi="Arial" w:cs="Arial"/>
          <w:b/>
          <w:bCs/>
          <w:color w:val="FF3333"/>
          <w:kern w:val="0"/>
          <w:sz w:val="22"/>
          <w:szCs w:val="22"/>
          <w:u w:val="single"/>
          <w:lang w:eastAsia="ro-RO"/>
        </w:rPr>
      </w:pPr>
    </w:p>
    <w:p w14:paraId="48FAF239" w14:textId="77777777" w:rsidR="001E3E1A" w:rsidRPr="001E3E1A" w:rsidRDefault="001E3E1A" w:rsidP="001E3E1A">
      <w:pPr>
        <w:widowControl w:val="0"/>
        <w:suppressAutoHyphens w:val="0"/>
        <w:spacing w:line="240" w:lineRule="auto"/>
        <w:jc w:val="both"/>
        <w:rPr>
          <w:rFonts w:ascii="Arial" w:eastAsia="SimSun" w:hAnsi="Arial" w:cs="Arial"/>
          <w:iCs/>
          <w:color w:val="000000"/>
          <w:kern w:val="0"/>
          <w:sz w:val="22"/>
          <w:szCs w:val="22"/>
          <w:lang w:eastAsia="ro-RO"/>
        </w:rPr>
      </w:pPr>
      <w:r w:rsidRPr="001E3E1A">
        <w:rPr>
          <w:rFonts w:ascii="Arial" w:eastAsia="SimSun" w:hAnsi="Arial" w:cs="Arial"/>
          <w:b/>
          <w:bCs/>
          <w:color w:val="FF3333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bCs/>
          <w:color w:val="000000"/>
          <w:kern w:val="0"/>
          <w:sz w:val="22"/>
          <w:szCs w:val="22"/>
          <w:u w:val="single"/>
          <w:lang w:eastAsia="ro-RO"/>
        </w:rPr>
        <w:t>Art. 1.</w:t>
      </w: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  <w:t xml:space="preserve"> – Aprobă </w:t>
      </w:r>
      <w:r w:rsidRPr="001E3E1A">
        <w:rPr>
          <w:rFonts w:ascii="Arial" w:eastAsia="SimSun" w:hAnsi="Arial" w:cs="Arial"/>
          <w:bCs/>
          <w:color w:val="000000"/>
          <w:kern w:val="0"/>
          <w:sz w:val="22"/>
          <w:szCs w:val="22"/>
          <w:lang w:eastAsia="ro-RO"/>
        </w:rPr>
        <w:t>Regulamentul  de organizare și funcționare a comisiilor de selecție și nominalizare a candidaților pentru postul de membru în cadrul Consiliilor de Administrație ale Întreprinderilor Publice având ca Autoritate Publică Tutelară Municipiul Hunedoara,</w:t>
      </w: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  <w:t xml:space="preserve"> conform Anexei care face parte integrantă din prezenta hotărâre.</w:t>
      </w:r>
    </w:p>
    <w:p w14:paraId="5E2B5EE1" w14:textId="77777777" w:rsidR="001E3E1A" w:rsidRPr="001E3E1A" w:rsidRDefault="001E3E1A" w:rsidP="001E3E1A">
      <w:pPr>
        <w:widowControl w:val="0"/>
        <w:suppressAutoHyphens w:val="0"/>
        <w:spacing w:line="240" w:lineRule="auto"/>
        <w:jc w:val="both"/>
        <w:rPr>
          <w:rFonts w:ascii="Arial" w:eastAsia="SimSun" w:hAnsi="Arial" w:cs="Arial"/>
          <w:color w:val="FF3333"/>
          <w:kern w:val="0"/>
          <w:sz w:val="22"/>
          <w:szCs w:val="22"/>
          <w:lang w:eastAsia="ro-RO"/>
        </w:rPr>
      </w:pPr>
      <w:r w:rsidRPr="001E3E1A">
        <w:rPr>
          <w:rFonts w:ascii="Arial" w:eastAsia="SimSun" w:hAnsi="Arial" w:cs="Arial"/>
          <w:b/>
          <w:color w:val="FF3333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u w:val="single"/>
          <w:lang w:eastAsia="ro-RO"/>
        </w:rPr>
        <w:t>Art. 2.</w:t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 xml:space="preserve"> </w:t>
      </w: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  <w:t>–</w:t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 xml:space="preserve"> </w:t>
      </w: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  <w:t xml:space="preserve">Cu data intrării în vigoare a prezentei hotărâri, se abrogă Hotărârea Consiliului Local al municipiului Hunedoara nr. 119/2017. </w:t>
      </w:r>
    </w:p>
    <w:p w14:paraId="40E3C657" w14:textId="77777777" w:rsidR="001E3E1A" w:rsidRPr="001E3E1A" w:rsidRDefault="001E3E1A" w:rsidP="001E3E1A">
      <w:pPr>
        <w:widowControl w:val="0"/>
        <w:suppressAutoHyphens w:val="0"/>
        <w:spacing w:line="240" w:lineRule="auto"/>
        <w:ind w:firstLine="720"/>
        <w:jc w:val="both"/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</w:pPr>
      <w:r w:rsidRPr="001E3E1A">
        <w:rPr>
          <w:rFonts w:ascii="Arial" w:eastAsia="SimSun" w:hAnsi="Arial" w:cs="Arial"/>
          <w:b/>
          <w:bCs/>
          <w:color w:val="000000"/>
          <w:kern w:val="0"/>
          <w:sz w:val="22"/>
          <w:szCs w:val="22"/>
          <w:u w:val="single"/>
          <w:lang w:eastAsia="ro-RO"/>
        </w:rPr>
        <w:t>Art. 3.</w:t>
      </w:r>
      <w:r w:rsidRPr="001E3E1A">
        <w:rPr>
          <w:rFonts w:ascii="Arial" w:eastAsia="SimSun" w:hAnsi="Arial" w:cs="Arial"/>
          <w:b/>
          <w:bCs/>
          <w:color w:val="000000"/>
          <w:kern w:val="0"/>
          <w:sz w:val="22"/>
          <w:szCs w:val="22"/>
          <w:lang w:eastAsia="ro-RO"/>
        </w:rPr>
        <w:t xml:space="preserve"> </w:t>
      </w: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  <w:t>–  Prezenta hotărâre se poate contesta de cei interesați la instanța competentă, în termenul prevăzut de lege.</w:t>
      </w:r>
    </w:p>
    <w:p w14:paraId="7D3CC0F5" w14:textId="77777777" w:rsidR="001E3E1A" w:rsidRPr="001E3E1A" w:rsidRDefault="001E3E1A" w:rsidP="001E3E1A">
      <w:pPr>
        <w:widowControl w:val="0"/>
        <w:suppressAutoHyphens w:val="0"/>
        <w:spacing w:line="240" w:lineRule="auto"/>
        <w:ind w:firstLine="720"/>
        <w:jc w:val="both"/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</w:pPr>
      <w:r w:rsidRPr="001E3E1A">
        <w:rPr>
          <w:rFonts w:ascii="Arial" w:eastAsia="SimSun" w:hAnsi="Arial" w:cs="Arial"/>
          <w:b/>
          <w:bCs/>
          <w:color w:val="000000"/>
          <w:kern w:val="0"/>
          <w:sz w:val="22"/>
          <w:szCs w:val="22"/>
          <w:u w:val="single"/>
          <w:lang w:eastAsia="ro-RO"/>
        </w:rPr>
        <w:t>Art. 4.</w:t>
      </w:r>
      <w:r w:rsidRPr="001E3E1A">
        <w:rPr>
          <w:rFonts w:ascii="Arial" w:eastAsia="SimSun" w:hAnsi="Arial" w:cs="Arial"/>
          <w:b/>
          <w:bCs/>
          <w:color w:val="000000"/>
          <w:kern w:val="0"/>
          <w:sz w:val="22"/>
          <w:szCs w:val="22"/>
          <w:lang w:eastAsia="ro-RO"/>
        </w:rPr>
        <w:t xml:space="preserve"> </w:t>
      </w: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  <w:t xml:space="preserve">– Hotărârea se comunică </w:t>
      </w:r>
      <w:r w:rsidRPr="001E3E1A">
        <w:rPr>
          <w:rFonts w:ascii="Arial" w:eastAsia="SimSun" w:hAnsi="Arial" w:cs="Arial"/>
          <w:bCs/>
          <w:color w:val="000000"/>
          <w:kern w:val="0"/>
          <w:sz w:val="22"/>
          <w:szCs w:val="22"/>
          <w:lang w:eastAsia="ro-RO"/>
        </w:rPr>
        <w:t>Prefectului județului Hunedoara, Primarului</w:t>
      </w: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  <w:t xml:space="preserve">, Serviciului Juridic, Administrație Publică Locală și Autoritate Tutelară, Direcției Patrimoniu, Serviciului Resurse Umane, Salarizare, Serviciului Achiziții Publice, Compartimentului Audit Intern, </w:t>
      </w:r>
      <w:r w:rsidRPr="001E3E1A">
        <w:rPr>
          <w:rFonts w:ascii="Arial" w:eastAsia="SimSun" w:hAnsi="Arial" w:cs="Arial"/>
          <w:color w:val="000000"/>
          <w:kern w:val="0"/>
          <w:sz w:val="22"/>
          <w:szCs w:val="22"/>
          <w:shd w:val="clear" w:color="auto" w:fill="FFFFFF"/>
          <w:lang w:eastAsia="ro-RO"/>
        </w:rPr>
        <w:t xml:space="preserve">Serviciului Informatică, tehnică de calcul, încasări, </w:t>
      </w:r>
      <w:r w:rsidRPr="001E3E1A">
        <w:rPr>
          <w:rFonts w:ascii="Arial" w:eastAsia="SimSun" w:hAnsi="Arial" w:cs="Arial"/>
          <w:iCs/>
          <w:color w:val="000000"/>
          <w:spacing w:val="1"/>
          <w:kern w:val="0"/>
          <w:sz w:val="22"/>
          <w:szCs w:val="22"/>
          <w:shd w:val="clear" w:color="auto" w:fill="FFFFFF"/>
          <w:lang w:eastAsia="ro-RO"/>
        </w:rPr>
        <w:t>Serviciului Relații cu investitorii, Comunicare, promovare,</w:t>
      </w:r>
      <w:r w:rsidRPr="001E3E1A">
        <w:rPr>
          <w:rFonts w:ascii="Arial" w:eastAsia="SimSun" w:hAnsi="Arial" w:cs="Arial"/>
          <w:color w:val="000000"/>
          <w:kern w:val="0"/>
          <w:sz w:val="22"/>
          <w:szCs w:val="22"/>
          <w:shd w:val="clear" w:color="auto" w:fill="FFFFFF"/>
          <w:lang w:eastAsia="ro-RO"/>
        </w:rPr>
        <w:t xml:space="preserve">  Serviciului Informații pentru Cetățeni și Relații Publice, Monitorul Oficial Local, Relația cu Mediul Asociativ</w:t>
      </w:r>
      <w:r w:rsidRPr="001E3E1A">
        <w:rPr>
          <w:rFonts w:ascii="Arial" w:eastAsia="SimSun" w:hAnsi="Arial" w:cs="Arial"/>
          <w:bCs/>
          <w:color w:val="000000"/>
          <w:kern w:val="0"/>
          <w:sz w:val="22"/>
          <w:szCs w:val="22"/>
          <w:lang w:eastAsia="ro-RO"/>
        </w:rPr>
        <w:t xml:space="preserve">, </w:t>
      </w: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  <w:t>și se aduce la cunoștința publică prin afișarea pe pagina de internet www.primariahunedoara.ro.</w:t>
      </w:r>
    </w:p>
    <w:p w14:paraId="1EC3708A" w14:textId="77777777" w:rsidR="001E3E1A" w:rsidRPr="001E3E1A" w:rsidRDefault="001E3E1A" w:rsidP="001E3E1A">
      <w:pPr>
        <w:widowControl w:val="0"/>
        <w:suppressAutoHyphens w:val="0"/>
        <w:spacing w:line="240" w:lineRule="auto"/>
        <w:jc w:val="both"/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</w:pPr>
    </w:p>
    <w:p w14:paraId="4AC12996" w14:textId="77777777" w:rsidR="001E3E1A" w:rsidRPr="001E3E1A" w:rsidRDefault="001E3E1A" w:rsidP="001E3E1A">
      <w:pPr>
        <w:widowControl w:val="0"/>
        <w:suppressAutoHyphens w:val="0"/>
        <w:spacing w:line="240" w:lineRule="auto"/>
        <w:jc w:val="center"/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</w:pP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>INIȚIATOR,</w:t>
      </w:r>
    </w:p>
    <w:p w14:paraId="6F6535F5" w14:textId="77777777" w:rsidR="001E3E1A" w:rsidRPr="001E3E1A" w:rsidRDefault="001E3E1A" w:rsidP="001E3E1A">
      <w:pPr>
        <w:widowControl w:val="0"/>
        <w:suppressAutoHyphens w:val="0"/>
        <w:spacing w:line="240" w:lineRule="auto"/>
        <w:jc w:val="center"/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</w:pP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>PRIMAR</w:t>
      </w:r>
    </w:p>
    <w:p w14:paraId="18D3E960" w14:textId="77777777" w:rsidR="001E3E1A" w:rsidRPr="001E3E1A" w:rsidRDefault="001E3E1A" w:rsidP="001E3E1A">
      <w:pPr>
        <w:widowControl w:val="0"/>
        <w:suppressAutoHyphens w:val="0"/>
        <w:spacing w:line="240" w:lineRule="auto"/>
        <w:jc w:val="center"/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</w:pP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>DAN BOBOUȚANU</w:t>
      </w:r>
    </w:p>
    <w:p w14:paraId="14ACB49C" w14:textId="77777777" w:rsidR="001E3E1A" w:rsidRPr="001E3E1A" w:rsidRDefault="001E3E1A" w:rsidP="001E3E1A">
      <w:pPr>
        <w:widowControl w:val="0"/>
        <w:suppressAutoHyphens w:val="0"/>
        <w:spacing w:line="240" w:lineRule="auto"/>
        <w:jc w:val="center"/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</w:pPr>
    </w:p>
    <w:p w14:paraId="40998902" w14:textId="77777777" w:rsidR="001E3E1A" w:rsidRPr="001E3E1A" w:rsidRDefault="001E3E1A" w:rsidP="001E3E1A">
      <w:pPr>
        <w:widowControl w:val="0"/>
        <w:suppressAutoHyphens w:val="0"/>
        <w:spacing w:line="240" w:lineRule="auto"/>
        <w:jc w:val="center"/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</w:pPr>
    </w:p>
    <w:p w14:paraId="5D29DE60" w14:textId="77777777" w:rsidR="001E3E1A" w:rsidRPr="001E3E1A" w:rsidRDefault="001E3E1A" w:rsidP="001E3E1A">
      <w:pPr>
        <w:widowControl w:val="0"/>
        <w:tabs>
          <w:tab w:val="left" w:pos="0"/>
          <w:tab w:val="left" w:pos="7937"/>
        </w:tabs>
        <w:suppressAutoHyphens w:val="0"/>
        <w:spacing w:line="240" w:lineRule="auto"/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</w:pP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</w:p>
    <w:p w14:paraId="2A45021C" w14:textId="77777777" w:rsidR="001E3E1A" w:rsidRPr="001E3E1A" w:rsidRDefault="001E3E1A" w:rsidP="001E3E1A">
      <w:pPr>
        <w:widowControl w:val="0"/>
        <w:suppressAutoHyphens w:val="0"/>
        <w:spacing w:line="240" w:lineRule="auto"/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</w:pP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  <w:t xml:space="preserve">  AVIZAT</w:t>
      </w:r>
    </w:p>
    <w:p w14:paraId="346EC1F7" w14:textId="77777777" w:rsidR="001E3E1A" w:rsidRPr="001E3E1A" w:rsidRDefault="001E3E1A" w:rsidP="001E3E1A">
      <w:pPr>
        <w:widowControl w:val="0"/>
        <w:suppressAutoHyphens w:val="0"/>
        <w:spacing w:line="240" w:lineRule="auto"/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</w:pP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  <w:t xml:space="preserve"> SECRETAR GENERAL,</w:t>
      </w:r>
    </w:p>
    <w:p w14:paraId="1813F9BF" w14:textId="77777777" w:rsidR="001E3E1A" w:rsidRPr="001E3E1A" w:rsidRDefault="001E3E1A" w:rsidP="001E3E1A">
      <w:pPr>
        <w:widowControl w:val="0"/>
        <w:suppressAutoHyphens w:val="0"/>
        <w:spacing w:line="240" w:lineRule="auto"/>
        <w:jc w:val="both"/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</w:pP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</w:r>
      <w:r w:rsidRPr="001E3E1A">
        <w:rPr>
          <w:rFonts w:ascii="Arial" w:eastAsia="SimSun" w:hAnsi="Arial" w:cs="Arial"/>
          <w:b/>
          <w:color w:val="000000"/>
          <w:kern w:val="0"/>
          <w:sz w:val="22"/>
          <w:szCs w:val="22"/>
          <w:lang w:eastAsia="ro-RO"/>
        </w:rPr>
        <w:tab/>
        <w:t xml:space="preserve">            Militon Dănuț Laslău        </w:t>
      </w:r>
    </w:p>
    <w:sectPr w:rsidR="001E3E1A" w:rsidRPr="001E3E1A" w:rsidSect="00822EC0"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  <w:font w:name="font198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aps w:val="0"/>
        <w:smallCaps w:val="0"/>
        <w:color w:val="000000"/>
        <w:sz w:val="22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Aria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abstractNum w:abstractNumId="3" w15:restartNumberingAfterBreak="0">
    <w:nsid w:val="1A8878D2"/>
    <w:multiLevelType w:val="hybridMultilevel"/>
    <w:tmpl w:val="1D3CD162"/>
    <w:lvl w:ilvl="0" w:tplc="18049A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5468B8"/>
    <w:multiLevelType w:val="hybridMultilevel"/>
    <w:tmpl w:val="2FAA01C4"/>
    <w:lvl w:ilvl="0" w:tplc="0FB61E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471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864722">
    <w:abstractNumId w:val="0"/>
  </w:num>
  <w:num w:numId="3" w16cid:durableId="1322849014">
    <w:abstractNumId w:val="4"/>
  </w:num>
  <w:num w:numId="4" w16cid:durableId="1799377724">
    <w:abstractNumId w:val="3"/>
  </w:num>
  <w:num w:numId="5" w16cid:durableId="1339305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8F"/>
    <w:rsid w:val="000128C9"/>
    <w:rsid w:val="000248F1"/>
    <w:rsid w:val="0003066D"/>
    <w:rsid w:val="000355A4"/>
    <w:rsid w:val="000D309B"/>
    <w:rsid w:val="000F06A9"/>
    <w:rsid w:val="00185F8F"/>
    <w:rsid w:val="001E3E1A"/>
    <w:rsid w:val="00244DB1"/>
    <w:rsid w:val="002C37BF"/>
    <w:rsid w:val="00303DA9"/>
    <w:rsid w:val="00314172"/>
    <w:rsid w:val="004D0465"/>
    <w:rsid w:val="004F1109"/>
    <w:rsid w:val="004F757C"/>
    <w:rsid w:val="00520C48"/>
    <w:rsid w:val="00543664"/>
    <w:rsid w:val="005A2CAB"/>
    <w:rsid w:val="006C15F0"/>
    <w:rsid w:val="006D1267"/>
    <w:rsid w:val="006E0806"/>
    <w:rsid w:val="006E7FCA"/>
    <w:rsid w:val="007041C9"/>
    <w:rsid w:val="00754786"/>
    <w:rsid w:val="007711A9"/>
    <w:rsid w:val="0077460D"/>
    <w:rsid w:val="00821DD1"/>
    <w:rsid w:val="00822EC0"/>
    <w:rsid w:val="00855E89"/>
    <w:rsid w:val="0087231B"/>
    <w:rsid w:val="008D77B9"/>
    <w:rsid w:val="008E7D2E"/>
    <w:rsid w:val="00955B7E"/>
    <w:rsid w:val="00A06506"/>
    <w:rsid w:val="00A06D35"/>
    <w:rsid w:val="00A20E5A"/>
    <w:rsid w:val="00AB5851"/>
    <w:rsid w:val="00B07684"/>
    <w:rsid w:val="00B37CCA"/>
    <w:rsid w:val="00B54A02"/>
    <w:rsid w:val="00B629B0"/>
    <w:rsid w:val="00BC4BE7"/>
    <w:rsid w:val="00BF18F4"/>
    <w:rsid w:val="00BF2EC2"/>
    <w:rsid w:val="00C84CA0"/>
    <w:rsid w:val="00D10B59"/>
    <w:rsid w:val="00D21790"/>
    <w:rsid w:val="00D92A3C"/>
    <w:rsid w:val="00E806A4"/>
    <w:rsid w:val="00EB7425"/>
    <w:rsid w:val="00EF253C"/>
    <w:rsid w:val="00F50F9A"/>
    <w:rsid w:val="00F97111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C879"/>
  <w15:chartTrackingRefBased/>
  <w15:docId w15:val="{0BE973D3-16A0-4E9B-897E-09CDEC04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6A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paragraph" w:styleId="Heading1">
    <w:name w:val="heading 1"/>
    <w:basedOn w:val="Normal"/>
    <w:next w:val="BodyText"/>
    <w:link w:val="Heading1Char"/>
    <w:qFormat/>
    <w:rsid w:val="000F06A9"/>
    <w:pPr>
      <w:keepNext/>
      <w:keepLines/>
      <w:widowControl w:val="0"/>
      <w:numPr>
        <w:numId w:val="1"/>
      </w:numPr>
      <w:spacing w:before="480"/>
      <w:outlineLvl w:val="0"/>
    </w:pPr>
    <w:rPr>
      <w:rFonts w:ascii="Cambria" w:eastAsia="Andale Sans UI" w:hAnsi="Cambria" w:cs="font198"/>
      <w:b/>
      <w:bCs/>
      <w:color w:val="365F91"/>
      <w:sz w:val="28"/>
      <w:szCs w:val="28"/>
      <w:lang w:val="de-DE" w:eastAsia="hi-IN" w:bidi="hi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A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8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06A9"/>
    <w:rPr>
      <w:rFonts w:ascii="Cambria" w:eastAsia="Andale Sans UI" w:hAnsi="Cambria" w:cs="font198"/>
      <w:b/>
      <w:bCs/>
      <w:color w:val="365F91"/>
      <w:kern w:val="1"/>
      <w:sz w:val="28"/>
      <w:szCs w:val="28"/>
      <w:lang w:val="de-DE" w:eastAsia="hi-IN" w:bidi="hi-IN"/>
    </w:rPr>
  </w:style>
  <w:style w:type="paragraph" w:styleId="BodyTextIndent">
    <w:name w:val="Body Text Indent"/>
    <w:basedOn w:val="Normal"/>
    <w:link w:val="BodyTextIndentChar"/>
    <w:rsid w:val="000F06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F06A9"/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6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6A9"/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A02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val="ro-RO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8F4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val="ro-RO" w:eastAsia="ar-SA"/>
    </w:rPr>
  </w:style>
  <w:style w:type="character" w:styleId="Hyperlink">
    <w:name w:val="Hyperlink"/>
    <w:rsid w:val="00F97111"/>
    <w:rPr>
      <w:color w:val="0000FF"/>
      <w:u w:val="single"/>
    </w:rPr>
  </w:style>
  <w:style w:type="character" w:customStyle="1" w:styleId="l5def1">
    <w:name w:val="l5def1"/>
    <w:rsid w:val="00F97111"/>
    <w:rPr>
      <w:rFonts w:ascii="Arial" w:hAnsi="Arial" w:cs="Arial" w:hint="default"/>
      <w:color w:val="000000"/>
      <w:sz w:val="26"/>
      <w:szCs w:val="26"/>
    </w:rPr>
  </w:style>
  <w:style w:type="character" w:customStyle="1" w:styleId="l5tlu1">
    <w:name w:val="l5tlu1"/>
    <w:rsid w:val="00821DD1"/>
    <w:rPr>
      <w:b/>
      <w:bCs/>
      <w:color w:val="000000"/>
      <w:sz w:val="32"/>
      <w:szCs w:val="32"/>
    </w:rPr>
  </w:style>
  <w:style w:type="character" w:customStyle="1" w:styleId="salnbdy">
    <w:name w:val="s_aln_bdy"/>
    <w:basedOn w:val="DefaultParagraphFont"/>
    <w:rsid w:val="00821DD1"/>
  </w:style>
  <w:style w:type="paragraph" w:customStyle="1" w:styleId="NoSpacing1">
    <w:name w:val="No Spacing1"/>
    <w:rsid w:val="00821DD1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  <w:style w:type="character" w:customStyle="1" w:styleId="Fontdeparagrafimplicit1">
    <w:name w:val="Font de paragraf implicit1"/>
    <w:rsid w:val="006E7FCA"/>
  </w:style>
  <w:style w:type="character" w:customStyle="1" w:styleId="WW8Num4z0">
    <w:name w:val="WW8Num4z0"/>
    <w:rsid w:val="006E7FCA"/>
    <w:rPr>
      <w:rFonts w:ascii="Arial" w:eastAsia="Times New Roman" w:hAnsi="Arial" w:cs="Arial"/>
      <w:b w:val="0"/>
      <w:color w:val="00000A"/>
      <w:kern w:val="1"/>
      <w:sz w:val="24"/>
      <w:szCs w:val="24"/>
      <w:lang w:val="ro-RO"/>
    </w:rPr>
  </w:style>
  <w:style w:type="character" w:customStyle="1" w:styleId="l5def2">
    <w:name w:val="l5def2"/>
    <w:rsid w:val="006E7FCA"/>
    <w:rPr>
      <w:rFonts w:ascii="Arial" w:hAnsi="Arial" w:cs="Arial" w:hint="default"/>
      <w:color w:val="000000"/>
      <w:sz w:val="26"/>
      <w:szCs w:val="26"/>
    </w:rPr>
  </w:style>
  <w:style w:type="paragraph" w:customStyle="1" w:styleId="Standard">
    <w:name w:val="Standard"/>
    <w:rsid w:val="0054366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Cic-Vali</cp:lastModifiedBy>
  <cp:revision>42</cp:revision>
  <dcterms:created xsi:type="dcterms:W3CDTF">2022-11-29T12:30:00Z</dcterms:created>
  <dcterms:modified xsi:type="dcterms:W3CDTF">2024-07-30T07:28:00Z</dcterms:modified>
</cp:coreProperties>
</file>