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06"/>
        <w:tblW w:w="10818" w:type="dxa"/>
        <w:tblLayout w:type="fixed"/>
        <w:tblLook w:val="0000" w:firstRow="0" w:lastRow="0" w:firstColumn="0" w:lastColumn="0" w:noHBand="0" w:noVBand="0"/>
      </w:tblPr>
      <w:tblGrid>
        <w:gridCol w:w="6498"/>
        <w:gridCol w:w="4320"/>
      </w:tblGrid>
      <w:tr w:rsidR="00AA65E7" w:rsidRPr="00AA65E7" w:rsidTr="00B67A61">
        <w:trPr>
          <w:trHeight w:val="2423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7" w:rsidRPr="00AA65E7" w:rsidRDefault="00AA65E7" w:rsidP="00AA65E7">
            <w:pPr>
              <w:spacing w:line="100" w:lineRule="atLeast"/>
              <w:jc w:val="center"/>
              <w:rPr>
                <w:b/>
                <w:kern w:val="1"/>
                <w:sz w:val="18"/>
                <w:szCs w:val="18"/>
                <w:lang w:val="ro-RO" w:eastAsia="ar-SA"/>
              </w:rPr>
            </w:pPr>
            <w:r w:rsidRPr="00AA65E7">
              <w:rPr>
                <w:b/>
                <w:kern w:val="1"/>
                <w:sz w:val="18"/>
                <w:szCs w:val="18"/>
                <w:lang w:val="ro-RO" w:eastAsia="ar-SA"/>
              </w:rPr>
              <w:t>ROMÂNIA</w:t>
            </w:r>
          </w:p>
          <w:p w:rsidR="00AA65E7" w:rsidRPr="00AA65E7" w:rsidRDefault="00AA65E7" w:rsidP="00AA65E7">
            <w:pPr>
              <w:spacing w:line="100" w:lineRule="atLeast"/>
              <w:jc w:val="center"/>
              <w:rPr>
                <w:b/>
                <w:kern w:val="1"/>
                <w:sz w:val="18"/>
                <w:szCs w:val="18"/>
                <w:lang w:val="ro-RO" w:eastAsia="ar-SA"/>
              </w:rPr>
            </w:pPr>
            <w:r w:rsidRPr="00AA65E7">
              <w:rPr>
                <w:b/>
                <w:kern w:val="1"/>
                <w:sz w:val="18"/>
                <w:szCs w:val="18"/>
                <w:lang w:val="ro-RO" w:eastAsia="ar-SA"/>
              </w:rPr>
              <w:t>JUDEŢUL HUNEDOARA</w:t>
            </w:r>
          </w:p>
          <w:p w:rsidR="00AA65E7" w:rsidRPr="00AA65E7" w:rsidRDefault="00AA65E7" w:rsidP="00AA65E7">
            <w:pPr>
              <w:spacing w:line="100" w:lineRule="atLeast"/>
              <w:jc w:val="center"/>
              <w:rPr>
                <w:b/>
                <w:kern w:val="1"/>
                <w:sz w:val="18"/>
                <w:szCs w:val="18"/>
                <w:lang w:val="ro-RO" w:eastAsia="ar-SA"/>
              </w:rPr>
            </w:pPr>
            <w:r w:rsidRPr="00AA65E7">
              <w:rPr>
                <w:b/>
                <w:kern w:val="1"/>
                <w:sz w:val="18"/>
                <w:szCs w:val="18"/>
                <w:lang w:val="ro-RO" w:eastAsia="ar-SA"/>
              </w:rPr>
              <w:t>MUNICIPIUL HUNEDOARA</w:t>
            </w:r>
          </w:p>
          <w:p w:rsidR="00AA65E7" w:rsidRPr="00AA65E7" w:rsidRDefault="00AA65E7" w:rsidP="00AA65E7">
            <w:pPr>
              <w:spacing w:line="100" w:lineRule="atLeast"/>
              <w:jc w:val="center"/>
              <w:rPr>
                <w:b/>
                <w:kern w:val="1"/>
                <w:sz w:val="18"/>
                <w:szCs w:val="18"/>
                <w:lang w:val="ro-RO" w:eastAsia="ar-SA"/>
              </w:rPr>
            </w:pPr>
            <w:r w:rsidRPr="00AA65E7">
              <w:rPr>
                <w:b/>
                <w:kern w:val="1"/>
                <w:sz w:val="18"/>
                <w:szCs w:val="18"/>
                <w:lang w:val="ro-RO" w:eastAsia="ar-SA"/>
              </w:rPr>
              <w:t>CONSILIUL LOCAL HUNEDOARA</w:t>
            </w:r>
          </w:p>
          <w:p w:rsidR="00AA65E7" w:rsidRPr="00AA65E7" w:rsidRDefault="00AA65E7" w:rsidP="00AA65E7">
            <w:pPr>
              <w:spacing w:line="100" w:lineRule="atLeast"/>
              <w:jc w:val="center"/>
              <w:rPr>
                <w:b/>
                <w:kern w:val="1"/>
                <w:sz w:val="18"/>
                <w:szCs w:val="18"/>
                <w:lang w:val="ro-RO" w:eastAsia="ar-SA"/>
              </w:rPr>
            </w:pPr>
            <w:r w:rsidRPr="00AA65E7">
              <w:rPr>
                <w:b/>
                <w:kern w:val="1"/>
                <w:sz w:val="18"/>
                <w:szCs w:val="18"/>
                <w:lang w:val="ro-RO" w:eastAsia="ar-SA"/>
              </w:rPr>
              <w:t>UNITATEA DE ASISTENŢĂ MEDICO - SOCIALĂ</w:t>
            </w:r>
          </w:p>
          <w:p w:rsidR="00AA65E7" w:rsidRPr="00AA65E7" w:rsidRDefault="00AA65E7" w:rsidP="00AA65E7">
            <w:pPr>
              <w:spacing w:line="100" w:lineRule="atLeast"/>
              <w:jc w:val="center"/>
              <w:rPr>
                <w:b/>
                <w:kern w:val="1"/>
                <w:sz w:val="18"/>
                <w:szCs w:val="18"/>
                <w:lang w:val="ro-RO" w:eastAsia="ar-SA"/>
              </w:rPr>
            </w:pPr>
            <w:r w:rsidRPr="00AA65E7">
              <w:rPr>
                <w:b/>
                <w:kern w:val="1"/>
                <w:sz w:val="18"/>
                <w:szCs w:val="18"/>
                <w:lang w:val="ro-RO" w:eastAsia="ar-SA"/>
              </w:rPr>
              <w:t>”PĂRINTELE ARSENIE BOCA”</w:t>
            </w:r>
          </w:p>
          <w:p w:rsidR="00AA65E7" w:rsidRPr="00AA65E7" w:rsidRDefault="00AA65E7" w:rsidP="00AA65E7">
            <w:pPr>
              <w:spacing w:line="100" w:lineRule="atLeast"/>
              <w:jc w:val="center"/>
              <w:rPr>
                <w:b/>
                <w:kern w:val="1"/>
                <w:sz w:val="18"/>
                <w:szCs w:val="18"/>
                <w:lang w:val="ro-RO" w:eastAsia="ar-SA"/>
              </w:rPr>
            </w:pPr>
            <w:r w:rsidRPr="00AA65E7">
              <w:rPr>
                <w:b/>
                <w:kern w:val="1"/>
                <w:sz w:val="18"/>
                <w:szCs w:val="18"/>
                <w:lang w:val="ro-RO" w:eastAsia="ar-SA"/>
              </w:rPr>
              <w:t>CUI 21464305</w:t>
            </w:r>
          </w:p>
          <w:p w:rsidR="00AA65E7" w:rsidRPr="00AA65E7" w:rsidRDefault="00AA65E7" w:rsidP="00AA65E7">
            <w:pPr>
              <w:spacing w:line="100" w:lineRule="atLeast"/>
              <w:rPr>
                <w:b/>
                <w:kern w:val="1"/>
                <w:sz w:val="18"/>
                <w:szCs w:val="18"/>
                <w:lang w:val="ro-RO" w:eastAsia="ar-SA"/>
              </w:rPr>
            </w:pPr>
            <w:r w:rsidRPr="00AA65E7">
              <w:rPr>
                <w:b/>
                <w:kern w:val="1"/>
                <w:sz w:val="18"/>
                <w:szCs w:val="18"/>
                <w:lang w:val="ro-RO" w:eastAsia="ar-SA"/>
              </w:rPr>
              <w:t>TEL./ FAX : 0354.419.340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E7" w:rsidRPr="00AA65E7" w:rsidRDefault="00AA65E7" w:rsidP="00AA65E7">
            <w:pPr>
              <w:suppressAutoHyphens/>
              <w:snapToGrid w:val="0"/>
              <w:rPr>
                <w:b/>
                <w:noProof/>
                <w:spacing w:val="20"/>
                <w:sz w:val="28"/>
              </w:rPr>
            </w:pPr>
            <w:r w:rsidRPr="00AA65E7">
              <w:rPr>
                <w:b/>
                <w:spacing w:val="20"/>
                <w:sz w:val="18"/>
                <w:szCs w:val="20"/>
                <w:lang w:val="ro-RO" w:eastAsia="ar-SA"/>
              </w:rPr>
              <w:t xml:space="preserve">     </w:t>
            </w:r>
            <w:r>
              <w:rPr>
                <w:b/>
                <w:noProof/>
                <w:spacing w:val="20"/>
                <w:sz w:val="28"/>
              </w:rPr>
              <w:drawing>
                <wp:inline distT="0" distB="0" distL="0" distR="0">
                  <wp:extent cx="885825" cy="11049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5E7">
              <w:rPr>
                <w:b/>
                <w:spacing w:val="20"/>
                <w:sz w:val="18"/>
                <w:szCs w:val="20"/>
                <w:lang w:val="ro-RO" w:eastAsia="ar-SA"/>
              </w:rPr>
              <w:t xml:space="preserve">   </w:t>
            </w:r>
            <w:r w:rsidRPr="00AA65E7">
              <w:rPr>
                <w:b/>
                <w:noProof/>
                <w:spacing w:val="20"/>
                <w:sz w:val="28"/>
              </w:rPr>
              <w:t xml:space="preserve">  </w:t>
            </w:r>
            <w:r>
              <w:rPr>
                <w:b/>
                <w:noProof/>
                <w:spacing w:val="20"/>
                <w:sz w:val="28"/>
              </w:rPr>
              <w:drawing>
                <wp:inline distT="0" distB="0" distL="0" distR="0">
                  <wp:extent cx="1133475" cy="990600"/>
                  <wp:effectExtent l="0" t="0" r="0" b="0"/>
                  <wp:docPr id="2" name="Picture 2" descr="UAMS HUNEDO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MS HUNEDO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5E7" w:rsidRPr="00AA65E7" w:rsidRDefault="00AA65E7" w:rsidP="00AA65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00" w:lineRule="atLeast"/>
              <w:jc w:val="both"/>
              <w:rPr>
                <w:kern w:val="1"/>
                <w:sz w:val="18"/>
                <w:szCs w:val="20"/>
                <w:lang w:val="ro-RO" w:eastAsia="ar-SA"/>
              </w:rPr>
            </w:pPr>
            <w:r w:rsidRPr="00AA65E7">
              <w:rPr>
                <w:b/>
                <w:kern w:val="1"/>
                <w:sz w:val="16"/>
                <w:szCs w:val="16"/>
                <w:lang w:val="ro-RO" w:eastAsia="ar-SA"/>
              </w:rPr>
              <w:t xml:space="preserve">                                             </w:t>
            </w:r>
          </w:p>
          <w:p w:rsidR="00AA65E7" w:rsidRPr="00AA65E7" w:rsidRDefault="00AA65E7" w:rsidP="00AA65E7">
            <w:pPr>
              <w:widowControl w:val="0"/>
              <w:suppressAutoHyphens/>
              <w:spacing w:line="100" w:lineRule="atLeast"/>
              <w:ind w:right="-102"/>
              <w:rPr>
                <w:rFonts w:eastAsia="SimSun" w:cs="Mangal"/>
                <w:kern w:val="1"/>
                <w:sz w:val="18"/>
                <w:lang w:val="smj-SE" w:eastAsia="hi-IN" w:bidi="hi-IN"/>
              </w:rPr>
            </w:pPr>
          </w:p>
        </w:tc>
      </w:tr>
    </w:tbl>
    <w:p w:rsidR="005D4501" w:rsidRPr="00C575C7" w:rsidRDefault="005D4501" w:rsidP="005D4501">
      <w:pPr>
        <w:widowControl w:val="0"/>
        <w:suppressAutoHyphens/>
        <w:autoSpaceDN w:val="0"/>
        <w:spacing w:line="360" w:lineRule="auto"/>
        <w:textAlignment w:val="baseline"/>
        <w:rPr>
          <w:rFonts w:eastAsia="SimSun"/>
          <w:b/>
          <w:bCs/>
          <w:kern w:val="3"/>
          <w:lang w:val="pt-BR" w:eastAsia="zh-CN" w:bidi="hi-IN"/>
        </w:rPr>
      </w:pPr>
      <w:r>
        <w:rPr>
          <w:rFonts w:eastAsia="SimSun"/>
          <w:b/>
          <w:bCs/>
          <w:kern w:val="3"/>
          <w:lang w:val="pt-BR" w:eastAsia="zh-CN" w:bidi="hi-IN"/>
        </w:rPr>
        <w:t xml:space="preserve">Nr. </w:t>
      </w:r>
      <w:r w:rsidR="0091481E">
        <w:rPr>
          <w:rFonts w:eastAsia="SimSun"/>
          <w:b/>
          <w:bCs/>
          <w:kern w:val="3"/>
          <w:lang w:val="pt-BR" w:eastAsia="zh-CN" w:bidi="hi-IN"/>
        </w:rPr>
        <w:t xml:space="preserve"> </w:t>
      </w:r>
      <w:r w:rsidR="00AA65E7">
        <w:rPr>
          <w:rFonts w:eastAsia="SimSun"/>
          <w:b/>
          <w:bCs/>
          <w:kern w:val="3"/>
          <w:lang w:val="pt-BR" w:eastAsia="zh-CN" w:bidi="hi-IN"/>
        </w:rPr>
        <w:t>1031</w:t>
      </w:r>
      <w:r w:rsidR="0091481E">
        <w:rPr>
          <w:rFonts w:eastAsia="SimSun"/>
          <w:b/>
          <w:bCs/>
          <w:kern w:val="3"/>
          <w:lang w:val="pt-BR" w:eastAsia="zh-CN" w:bidi="hi-IN"/>
        </w:rPr>
        <w:t xml:space="preserve">  </w:t>
      </w:r>
      <w:r>
        <w:rPr>
          <w:rFonts w:eastAsia="SimSun"/>
          <w:b/>
          <w:bCs/>
          <w:kern w:val="3"/>
          <w:lang w:val="pt-BR" w:eastAsia="zh-CN" w:bidi="hi-IN"/>
        </w:rPr>
        <w:t xml:space="preserve">/ </w:t>
      </w:r>
      <w:r w:rsidR="0091481E">
        <w:rPr>
          <w:rFonts w:eastAsia="SimSun"/>
          <w:b/>
          <w:bCs/>
          <w:kern w:val="3"/>
          <w:lang w:val="pt-BR" w:eastAsia="zh-CN" w:bidi="hi-IN"/>
        </w:rPr>
        <w:t>28.06.2022</w:t>
      </w:r>
      <w:r w:rsidRPr="00C575C7">
        <w:rPr>
          <w:rFonts w:eastAsia="SimSun"/>
          <w:b/>
          <w:bCs/>
          <w:kern w:val="3"/>
          <w:lang w:val="pt-BR" w:eastAsia="zh-CN" w:bidi="hi-IN"/>
        </w:rPr>
        <w:t xml:space="preserve">                                                                                                                </w:t>
      </w:r>
    </w:p>
    <w:p w:rsidR="005D4501" w:rsidRPr="00C575C7" w:rsidRDefault="005D4501" w:rsidP="005D4501">
      <w:pPr>
        <w:suppressAutoHyphens/>
        <w:ind w:left="720"/>
        <w:rPr>
          <w:b/>
          <w:lang w:eastAsia="ar-SA"/>
        </w:rPr>
      </w:pPr>
      <w:r w:rsidRPr="00C575C7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B070B" w:rsidRPr="00C575C7" w:rsidRDefault="005D4501" w:rsidP="00AA65E7">
      <w:pPr>
        <w:suppressAutoHyphens/>
        <w:ind w:left="720"/>
        <w:rPr>
          <w:b/>
          <w:lang w:eastAsia="ar-SA"/>
        </w:rPr>
      </w:pPr>
      <w:r w:rsidRPr="00C575C7">
        <w:rPr>
          <w:b/>
          <w:lang w:eastAsia="ar-SA"/>
        </w:rPr>
        <w:t xml:space="preserve">                                                                                                         </w:t>
      </w:r>
    </w:p>
    <w:p w:rsidR="005D4501" w:rsidRPr="00C575C7" w:rsidRDefault="005D4501" w:rsidP="005D4501">
      <w:pPr>
        <w:suppressAutoHyphens/>
        <w:ind w:left="720"/>
        <w:jc w:val="both"/>
        <w:rPr>
          <w:b/>
          <w:lang w:eastAsia="ar-SA"/>
        </w:rPr>
      </w:pPr>
      <w:r w:rsidRPr="00C575C7">
        <w:rPr>
          <w:b/>
          <w:lang w:eastAsia="ar-SA"/>
        </w:rPr>
        <w:t xml:space="preserve">                                                    BIBLIOGRAFIE</w:t>
      </w:r>
    </w:p>
    <w:p w:rsidR="005D4501" w:rsidRPr="00C575C7" w:rsidRDefault="0091481E" w:rsidP="005D4501">
      <w:pPr>
        <w:suppressAutoHyphens/>
        <w:ind w:left="720"/>
        <w:jc w:val="center"/>
        <w:rPr>
          <w:b/>
          <w:lang w:eastAsia="ar-SA"/>
        </w:rPr>
      </w:pPr>
      <w:r>
        <w:rPr>
          <w:b/>
          <w:lang w:eastAsia="ar-SA"/>
        </w:rPr>
        <w:t xml:space="preserve">INFIRMIERE </w:t>
      </w:r>
      <w:r>
        <w:rPr>
          <w:b/>
          <w:lang w:val="ro-RO" w:eastAsia="ar-SA"/>
        </w:rPr>
        <w:t>ȘI</w:t>
      </w:r>
      <w:r w:rsidR="005D4501" w:rsidRPr="00C575C7">
        <w:rPr>
          <w:b/>
          <w:lang w:eastAsia="ar-SA"/>
        </w:rPr>
        <w:t xml:space="preserve">  ÎNGRIJITO</w:t>
      </w:r>
      <w:r w:rsidR="00EC25EF">
        <w:rPr>
          <w:b/>
          <w:lang w:eastAsia="ar-SA"/>
        </w:rPr>
        <w:t>R</w:t>
      </w:r>
      <w:bookmarkStart w:id="0" w:name="_GoBack"/>
      <w:bookmarkEnd w:id="0"/>
    </w:p>
    <w:p w:rsidR="005D4501" w:rsidRPr="00C575C7" w:rsidRDefault="005D4501" w:rsidP="005D4501">
      <w:pPr>
        <w:suppressAutoHyphens/>
        <w:ind w:left="720"/>
        <w:jc w:val="center"/>
        <w:rPr>
          <w:b/>
          <w:lang w:eastAsia="ar-SA"/>
        </w:rPr>
      </w:pPr>
    </w:p>
    <w:p w:rsidR="005D4501" w:rsidRPr="00C575C7" w:rsidRDefault="005D4501" w:rsidP="00DB070B">
      <w:pPr>
        <w:suppressAutoHyphens/>
        <w:spacing w:line="360" w:lineRule="auto"/>
        <w:jc w:val="both"/>
        <w:rPr>
          <w:b/>
          <w:lang w:eastAsia="ar-SA"/>
        </w:rPr>
      </w:pPr>
    </w:p>
    <w:p w:rsidR="005D4501" w:rsidRPr="00AA65E7" w:rsidRDefault="005D4501" w:rsidP="00DB070B">
      <w:pPr>
        <w:pStyle w:val="ListParagraph"/>
        <w:numPr>
          <w:ilvl w:val="0"/>
          <w:numId w:val="1"/>
        </w:numPr>
        <w:suppressAutoHyphens/>
        <w:spacing w:after="200" w:line="360" w:lineRule="auto"/>
        <w:jc w:val="both"/>
        <w:rPr>
          <w:b/>
          <w:lang w:val="it-IT"/>
        </w:rPr>
      </w:pPr>
      <w:proofErr w:type="spellStart"/>
      <w:r w:rsidRPr="00C575C7">
        <w:rPr>
          <w:b/>
          <w:lang w:eastAsia="ar-SA"/>
        </w:rPr>
        <w:t>Instrucțiuni</w:t>
      </w:r>
      <w:proofErr w:type="spellEnd"/>
      <w:r w:rsidRPr="00C575C7">
        <w:rPr>
          <w:b/>
          <w:lang w:eastAsia="ar-SA"/>
        </w:rPr>
        <w:t xml:space="preserve"> </w:t>
      </w:r>
      <w:proofErr w:type="spellStart"/>
      <w:r w:rsidRPr="00C575C7">
        <w:rPr>
          <w:b/>
          <w:lang w:eastAsia="ar-SA"/>
        </w:rPr>
        <w:t>nr</w:t>
      </w:r>
      <w:proofErr w:type="spellEnd"/>
      <w:r w:rsidRPr="00C575C7">
        <w:rPr>
          <w:b/>
          <w:lang w:eastAsia="ar-SA"/>
        </w:rPr>
        <w:t>. 1 / 2003</w:t>
      </w:r>
      <w:r w:rsidRPr="00C575C7">
        <w:rPr>
          <w:lang w:eastAsia="ar-SA"/>
        </w:rPr>
        <w:t xml:space="preserve"> de </w:t>
      </w:r>
      <w:proofErr w:type="spellStart"/>
      <w:r w:rsidRPr="00C575C7">
        <w:rPr>
          <w:lang w:eastAsia="ar-SA"/>
        </w:rPr>
        <w:t>aplicare</w:t>
      </w:r>
      <w:proofErr w:type="spellEnd"/>
      <w:r w:rsidRPr="00C575C7">
        <w:rPr>
          <w:lang w:eastAsia="ar-SA"/>
        </w:rPr>
        <w:t xml:space="preserve"> a </w:t>
      </w:r>
      <w:proofErr w:type="spellStart"/>
      <w:r w:rsidRPr="00C575C7">
        <w:rPr>
          <w:lang w:eastAsia="ar-SA"/>
        </w:rPr>
        <w:t>Normelor</w:t>
      </w:r>
      <w:proofErr w:type="spellEnd"/>
      <w:r w:rsidRPr="00C575C7">
        <w:rPr>
          <w:lang w:eastAsia="ar-SA"/>
        </w:rPr>
        <w:t xml:space="preserve"> </w:t>
      </w:r>
      <w:proofErr w:type="spellStart"/>
      <w:r w:rsidRPr="00C575C7">
        <w:rPr>
          <w:lang w:eastAsia="ar-SA"/>
        </w:rPr>
        <w:t>privind</w:t>
      </w:r>
      <w:proofErr w:type="spellEnd"/>
      <w:r w:rsidRPr="00C575C7">
        <w:rPr>
          <w:lang w:eastAsia="ar-SA"/>
        </w:rPr>
        <w:t xml:space="preserve"> </w:t>
      </w:r>
      <w:proofErr w:type="spellStart"/>
      <w:r w:rsidRPr="00C575C7">
        <w:rPr>
          <w:lang w:eastAsia="ar-SA"/>
        </w:rPr>
        <w:t>organizarea</w:t>
      </w:r>
      <w:proofErr w:type="spellEnd"/>
      <w:r w:rsidRPr="00C575C7">
        <w:rPr>
          <w:lang w:eastAsia="ar-SA"/>
        </w:rPr>
        <w:t xml:space="preserve">, </w:t>
      </w:r>
      <w:proofErr w:type="spellStart"/>
      <w:r w:rsidRPr="00C575C7">
        <w:rPr>
          <w:lang w:eastAsia="ar-SA"/>
        </w:rPr>
        <w:t>funcționarea</w:t>
      </w:r>
      <w:proofErr w:type="spellEnd"/>
      <w:r w:rsidRPr="00C575C7">
        <w:rPr>
          <w:lang w:eastAsia="ar-SA"/>
        </w:rPr>
        <w:t xml:space="preserve"> </w:t>
      </w:r>
      <w:proofErr w:type="spellStart"/>
      <w:r w:rsidRPr="00C575C7">
        <w:rPr>
          <w:lang w:eastAsia="ar-SA"/>
        </w:rPr>
        <w:t>și</w:t>
      </w:r>
      <w:proofErr w:type="spellEnd"/>
      <w:r w:rsidRPr="00C575C7">
        <w:rPr>
          <w:lang w:eastAsia="ar-SA"/>
        </w:rPr>
        <w:t xml:space="preserve"> </w:t>
      </w:r>
      <w:proofErr w:type="spellStart"/>
      <w:r w:rsidRPr="00C575C7">
        <w:rPr>
          <w:lang w:eastAsia="ar-SA"/>
        </w:rPr>
        <w:t>finanțarea</w:t>
      </w:r>
      <w:proofErr w:type="spellEnd"/>
      <w:r w:rsidRPr="00C575C7">
        <w:rPr>
          <w:lang w:eastAsia="ar-SA"/>
        </w:rPr>
        <w:t xml:space="preserve"> </w:t>
      </w:r>
      <w:proofErr w:type="spellStart"/>
      <w:r w:rsidRPr="00C575C7">
        <w:rPr>
          <w:lang w:eastAsia="ar-SA"/>
        </w:rPr>
        <w:t>unităților</w:t>
      </w:r>
      <w:proofErr w:type="spellEnd"/>
      <w:r w:rsidRPr="00C575C7">
        <w:rPr>
          <w:lang w:eastAsia="ar-SA"/>
        </w:rPr>
        <w:t xml:space="preserve"> de </w:t>
      </w:r>
      <w:proofErr w:type="spellStart"/>
      <w:r w:rsidRPr="00C575C7">
        <w:rPr>
          <w:lang w:eastAsia="ar-SA"/>
        </w:rPr>
        <w:t>asistență</w:t>
      </w:r>
      <w:proofErr w:type="spellEnd"/>
      <w:r w:rsidRPr="00C575C7">
        <w:rPr>
          <w:lang w:eastAsia="ar-SA"/>
        </w:rPr>
        <w:t xml:space="preserve"> medico – </w:t>
      </w:r>
      <w:proofErr w:type="spellStart"/>
      <w:r w:rsidRPr="00C575C7">
        <w:rPr>
          <w:lang w:eastAsia="ar-SA"/>
        </w:rPr>
        <w:t>sociale</w:t>
      </w:r>
      <w:proofErr w:type="spellEnd"/>
      <w:r w:rsidRPr="00C575C7">
        <w:rPr>
          <w:lang w:eastAsia="ar-SA"/>
        </w:rPr>
        <w:t xml:space="preserve">, </w:t>
      </w:r>
      <w:proofErr w:type="spellStart"/>
      <w:r w:rsidRPr="00C575C7">
        <w:rPr>
          <w:lang w:eastAsia="ar-SA"/>
        </w:rPr>
        <w:t>aprobate</w:t>
      </w:r>
      <w:proofErr w:type="spellEnd"/>
      <w:r w:rsidRPr="00C575C7">
        <w:rPr>
          <w:lang w:eastAsia="ar-SA"/>
        </w:rPr>
        <w:t xml:space="preserve"> </w:t>
      </w:r>
      <w:proofErr w:type="spellStart"/>
      <w:r w:rsidRPr="00C575C7">
        <w:rPr>
          <w:lang w:eastAsia="ar-SA"/>
        </w:rPr>
        <w:t>prin</w:t>
      </w:r>
      <w:proofErr w:type="spellEnd"/>
      <w:r w:rsidRPr="00C575C7">
        <w:rPr>
          <w:lang w:eastAsia="ar-SA"/>
        </w:rPr>
        <w:t xml:space="preserve"> </w:t>
      </w:r>
      <w:proofErr w:type="spellStart"/>
      <w:r w:rsidRPr="00C575C7">
        <w:rPr>
          <w:lang w:eastAsia="ar-SA"/>
        </w:rPr>
        <w:t>Hotărârea</w:t>
      </w:r>
      <w:proofErr w:type="spellEnd"/>
      <w:r w:rsidRPr="00C575C7">
        <w:rPr>
          <w:lang w:eastAsia="ar-SA"/>
        </w:rPr>
        <w:t xml:space="preserve"> </w:t>
      </w:r>
      <w:proofErr w:type="spellStart"/>
      <w:r w:rsidRPr="00C575C7">
        <w:rPr>
          <w:lang w:eastAsia="ar-SA"/>
        </w:rPr>
        <w:t>Guvernului</w:t>
      </w:r>
      <w:proofErr w:type="spellEnd"/>
      <w:r w:rsidRPr="00C575C7">
        <w:rPr>
          <w:lang w:eastAsia="ar-SA"/>
        </w:rPr>
        <w:t xml:space="preserve"> </w:t>
      </w:r>
      <w:proofErr w:type="spellStart"/>
      <w:r w:rsidRPr="00C575C7">
        <w:rPr>
          <w:lang w:eastAsia="ar-SA"/>
        </w:rPr>
        <w:t>nr</w:t>
      </w:r>
      <w:proofErr w:type="spellEnd"/>
      <w:r w:rsidRPr="00C575C7">
        <w:rPr>
          <w:lang w:eastAsia="ar-SA"/>
        </w:rPr>
        <w:t xml:space="preserve">. 412 / 2003 – </w:t>
      </w:r>
      <w:r w:rsidRPr="00C575C7">
        <w:rPr>
          <w:b/>
          <w:lang w:eastAsia="ar-SA"/>
        </w:rPr>
        <w:t xml:space="preserve">art. 1 </w:t>
      </w:r>
      <w:proofErr w:type="spellStart"/>
      <w:r w:rsidRPr="00C575C7">
        <w:rPr>
          <w:b/>
          <w:lang w:eastAsia="ar-SA"/>
        </w:rPr>
        <w:t>și</w:t>
      </w:r>
      <w:proofErr w:type="spellEnd"/>
      <w:r w:rsidRPr="00C575C7">
        <w:rPr>
          <w:b/>
          <w:lang w:eastAsia="ar-SA"/>
        </w:rPr>
        <w:t xml:space="preserve"> 9.</w:t>
      </w:r>
    </w:p>
    <w:p w:rsidR="00AA65E7" w:rsidRPr="00C575C7" w:rsidRDefault="00AA65E7" w:rsidP="00AA65E7">
      <w:pPr>
        <w:pStyle w:val="ListParagraph"/>
        <w:suppressAutoHyphens/>
        <w:spacing w:after="200" w:line="360" w:lineRule="auto"/>
        <w:ind w:left="1320"/>
        <w:jc w:val="both"/>
        <w:rPr>
          <w:b/>
          <w:lang w:val="it-IT"/>
        </w:rPr>
      </w:pPr>
    </w:p>
    <w:p w:rsidR="00D7472A" w:rsidRPr="00B16903" w:rsidRDefault="00D7472A" w:rsidP="00D7472A">
      <w:pPr>
        <w:pStyle w:val="ListParagraph"/>
        <w:numPr>
          <w:ilvl w:val="0"/>
          <w:numId w:val="1"/>
        </w:numPr>
        <w:suppressAutoHyphens/>
        <w:spacing w:after="200"/>
        <w:rPr>
          <w:b/>
          <w:lang w:val="it-IT"/>
        </w:rPr>
      </w:pPr>
      <w:r w:rsidRPr="00B16903">
        <w:rPr>
          <w:b/>
          <w:lang w:val="it-IT"/>
        </w:rPr>
        <w:t>Anexa nr. 1</w:t>
      </w:r>
      <w:r>
        <w:rPr>
          <w:lang w:val="it-IT"/>
        </w:rPr>
        <w:t xml:space="preserve">. Norme tehnice privind curățarea, dezinfecția și sterilizarea în unități sanitare publice și private, conform </w:t>
      </w:r>
      <w:r w:rsidRPr="00B16903">
        <w:rPr>
          <w:b/>
          <w:lang w:val="it-IT"/>
        </w:rPr>
        <w:t>O.M.S. NR. 1761 / 2021.</w:t>
      </w:r>
      <w:r>
        <w:rPr>
          <w:lang w:val="it-IT"/>
        </w:rPr>
        <w:t xml:space="preserve"> </w:t>
      </w:r>
      <w:r w:rsidRPr="00B16903">
        <w:rPr>
          <w:b/>
          <w:lang w:val="it-IT"/>
        </w:rPr>
        <w:t>Anexa nr. 3.</w:t>
      </w:r>
      <w:r>
        <w:rPr>
          <w:lang w:val="it-IT"/>
        </w:rPr>
        <w:t xml:space="preserve"> Procedurile recomandate pentru dezinfecția mâinilor, în funcție de nivelul de risc, </w:t>
      </w:r>
      <w:r w:rsidRPr="00B16903">
        <w:rPr>
          <w:lang w:val="it-IT"/>
        </w:rPr>
        <w:t xml:space="preserve">conform </w:t>
      </w:r>
      <w:r w:rsidRPr="00B16903">
        <w:rPr>
          <w:b/>
          <w:lang w:val="it-IT"/>
        </w:rPr>
        <w:t>O.M.S. NR. 1761 / 2021.</w:t>
      </w:r>
    </w:p>
    <w:p w:rsidR="00D7472A" w:rsidRPr="00D7472A" w:rsidRDefault="005D4501" w:rsidP="00D7472A">
      <w:pPr>
        <w:pStyle w:val="ListParagraph"/>
        <w:suppressAutoHyphens/>
        <w:spacing w:after="200" w:line="360" w:lineRule="auto"/>
        <w:ind w:left="1320"/>
        <w:rPr>
          <w:lang w:val="it-IT"/>
        </w:rPr>
      </w:pPr>
      <w:r w:rsidRPr="00D7472A">
        <w:rPr>
          <w:b/>
          <w:lang w:eastAsia="ar-SA"/>
        </w:rPr>
        <w:t xml:space="preserve"> </w:t>
      </w:r>
    </w:p>
    <w:p w:rsidR="00DB070B" w:rsidRPr="00D7472A" w:rsidRDefault="00DB070B" w:rsidP="00DB070B">
      <w:pPr>
        <w:pStyle w:val="ListParagraph"/>
        <w:numPr>
          <w:ilvl w:val="0"/>
          <w:numId w:val="1"/>
        </w:numPr>
        <w:suppressAutoHyphens/>
        <w:spacing w:after="200" w:line="360" w:lineRule="auto"/>
        <w:rPr>
          <w:lang w:val="it-IT"/>
        </w:rPr>
      </w:pPr>
      <w:proofErr w:type="spellStart"/>
      <w:r w:rsidRPr="00D7472A">
        <w:rPr>
          <w:shd w:val="clear" w:color="auto" w:fill="FFFFFF"/>
        </w:rPr>
        <w:t>Norme</w:t>
      </w:r>
      <w:proofErr w:type="spellEnd"/>
      <w:r w:rsidRPr="00D7472A">
        <w:rPr>
          <w:shd w:val="clear" w:color="auto" w:fill="FFFFFF"/>
        </w:rPr>
        <w:t xml:space="preserve"> </w:t>
      </w:r>
      <w:proofErr w:type="spellStart"/>
      <w:r w:rsidRPr="00D7472A">
        <w:rPr>
          <w:shd w:val="clear" w:color="auto" w:fill="FFFFFF"/>
        </w:rPr>
        <w:t>tehnice</w:t>
      </w:r>
      <w:proofErr w:type="spellEnd"/>
      <w:r w:rsidRPr="00D7472A">
        <w:rPr>
          <w:shd w:val="clear" w:color="auto" w:fill="FFFFFF"/>
        </w:rPr>
        <w:t xml:space="preserve"> </w:t>
      </w:r>
      <w:proofErr w:type="spellStart"/>
      <w:r w:rsidRPr="00D7472A">
        <w:rPr>
          <w:shd w:val="clear" w:color="auto" w:fill="FFFFFF"/>
        </w:rPr>
        <w:t>privind</w:t>
      </w:r>
      <w:proofErr w:type="spellEnd"/>
      <w:r w:rsidRPr="00D7472A">
        <w:rPr>
          <w:shd w:val="clear" w:color="auto" w:fill="FFFFFF"/>
        </w:rPr>
        <w:t xml:space="preserve"> </w:t>
      </w:r>
      <w:proofErr w:type="spellStart"/>
      <w:r w:rsidRPr="00D7472A">
        <w:rPr>
          <w:shd w:val="clear" w:color="auto" w:fill="FFFFFF"/>
        </w:rPr>
        <w:t>gestionarea</w:t>
      </w:r>
      <w:proofErr w:type="spellEnd"/>
      <w:r w:rsidRPr="00D7472A">
        <w:rPr>
          <w:shd w:val="clear" w:color="auto" w:fill="FFFFFF"/>
        </w:rPr>
        <w:t xml:space="preserve"> </w:t>
      </w:r>
      <w:proofErr w:type="spellStart"/>
      <w:r w:rsidRPr="00D7472A">
        <w:rPr>
          <w:shd w:val="clear" w:color="auto" w:fill="FFFFFF"/>
        </w:rPr>
        <w:t>deşeurilor</w:t>
      </w:r>
      <w:proofErr w:type="spellEnd"/>
      <w:r w:rsidRPr="00D7472A">
        <w:rPr>
          <w:shd w:val="clear" w:color="auto" w:fill="FFFFFF"/>
        </w:rPr>
        <w:t xml:space="preserve"> </w:t>
      </w:r>
      <w:proofErr w:type="spellStart"/>
      <w:r w:rsidRPr="00D7472A">
        <w:rPr>
          <w:shd w:val="clear" w:color="auto" w:fill="FFFFFF"/>
        </w:rPr>
        <w:t>rezultate</w:t>
      </w:r>
      <w:proofErr w:type="spellEnd"/>
      <w:r w:rsidRPr="00D7472A">
        <w:rPr>
          <w:shd w:val="clear" w:color="auto" w:fill="FFFFFF"/>
        </w:rPr>
        <w:t xml:space="preserve"> din </w:t>
      </w:r>
      <w:proofErr w:type="spellStart"/>
      <w:r w:rsidRPr="00D7472A">
        <w:rPr>
          <w:shd w:val="clear" w:color="auto" w:fill="FFFFFF"/>
        </w:rPr>
        <w:t>activităţi</w:t>
      </w:r>
      <w:proofErr w:type="spellEnd"/>
      <w:r w:rsidRPr="00D7472A">
        <w:rPr>
          <w:shd w:val="clear" w:color="auto" w:fill="FFFFFF"/>
        </w:rPr>
        <w:t xml:space="preserve"> </w:t>
      </w:r>
      <w:proofErr w:type="spellStart"/>
      <w:r w:rsidRPr="00D7472A">
        <w:rPr>
          <w:shd w:val="clear" w:color="auto" w:fill="FFFFFF"/>
        </w:rPr>
        <w:t>medicale</w:t>
      </w:r>
      <w:proofErr w:type="spellEnd"/>
      <w:r w:rsidRPr="00D7472A">
        <w:rPr>
          <w:shd w:val="clear" w:color="auto" w:fill="FFFFFF"/>
        </w:rPr>
        <w:t xml:space="preserve"> </w:t>
      </w:r>
      <w:proofErr w:type="gramStart"/>
      <w:r w:rsidRPr="00D7472A">
        <w:rPr>
          <w:shd w:val="clear" w:color="auto" w:fill="FFFFFF"/>
        </w:rPr>
        <w:t xml:space="preserve">-  </w:t>
      </w:r>
      <w:proofErr w:type="spellStart"/>
      <w:r w:rsidRPr="00D7472A">
        <w:rPr>
          <w:b/>
          <w:shd w:val="clear" w:color="auto" w:fill="FFFFFF"/>
        </w:rPr>
        <w:t>Anexa</w:t>
      </w:r>
      <w:proofErr w:type="spellEnd"/>
      <w:proofErr w:type="gramEnd"/>
      <w:r w:rsidRPr="00D7472A">
        <w:rPr>
          <w:b/>
          <w:shd w:val="clear" w:color="auto" w:fill="FFFFFF"/>
        </w:rPr>
        <w:t xml:space="preserve"> </w:t>
      </w:r>
      <w:proofErr w:type="spellStart"/>
      <w:r w:rsidRPr="00D7472A">
        <w:rPr>
          <w:b/>
          <w:shd w:val="clear" w:color="auto" w:fill="FFFFFF"/>
        </w:rPr>
        <w:t>nr</w:t>
      </w:r>
      <w:proofErr w:type="spellEnd"/>
      <w:r w:rsidRPr="00D7472A">
        <w:rPr>
          <w:b/>
          <w:shd w:val="clear" w:color="auto" w:fill="FFFFFF"/>
        </w:rPr>
        <w:t>. 1</w:t>
      </w:r>
      <w:r w:rsidRPr="00D7472A">
        <w:rPr>
          <w:shd w:val="clear" w:color="auto" w:fill="FFFFFF"/>
        </w:rPr>
        <w:t xml:space="preserve"> </w:t>
      </w:r>
      <w:r w:rsidRPr="00D7472A">
        <w:rPr>
          <w:b/>
          <w:shd w:val="clear" w:color="auto" w:fill="FFFFFF"/>
        </w:rPr>
        <w:t>din O.M.S. 1226 / 2012</w:t>
      </w:r>
      <w:r w:rsidRPr="00D7472A">
        <w:rPr>
          <w:shd w:val="clear" w:color="auto" w:fill="FFFFFF"/>
        </w:rPr>
        <w:t xml:space="preserve"> – Cap. I ( art. 1,2,3 ), II,  V, VI ( art. 13, 14, 15,16,17, 18,19,  28, 30 ) , VII, VIII ( art. 36, 37 ).</w:t>
      </w:r>
    </w:p>
    <w:p w:rsidR="005D4501" w:rsidRPr="004D6302" w:rsidRDefault="005D4501" w:rsidP="004D6302">
      <w:pPr>
        <w:pStyle w:val="ListParagraph"/>
        <w:numPr>
          <w:ilvl w:val="0"/>
          <w:numId w:val="1"/>
        </w:numPr>
        <w:suppressAutoHyphens/>
        <w:spacing w:after="200" w:line="360" w:lineRule="auto"/>
        <w:rPr>
          <w:rFonts w:eastAsia="Calibri"/>
          <w:lang w:val="ro-RO" w:eastAsia="ar-SA"/>
        </w:rPr>
      </w:pPr>
      <w:r w:rsidRPr="004D6302">
        <w:rPr>
          <w:rFonts w:eastAsia="Calibri"/>
          <w:lang w:val="ro-RO" w:eastAsia="ar-SA"/>
        </w:rPr>
        <w:t xml:space="preserve">Ordonanța de urgență nr. 57/2019 privind Codul administrativ  - </w:t>
      </w:r>
      <w:r w:rsidRPr="004D6302">
        <w:rPr>
          <w:rFonts w:eastAsia="Calibri"/>
          <w:b/>
          <w:lang w:val="ro-RO" w:eastAsia="ar-SA"/>
        </w:rPr>
        <w:t>Partea I.</w:t>
      </w:r>
      <w:r w:rsidRPr="004D6302">
        <w:rPr>
          <w:rFonts w:eastAsia="Calibri"/>
          <w:lang w:val="ro-RO" w:eastAsia="ar-SA"/>
        </w:rPr>
        <w:t xml:space="preserve"> </w:t>
      </w:r>
      <w:r w:rsidR="004D6302" w:rsidRPr="004D6302">
        <w:rPr>
          <w:rFonts w:eastAsia="Calibri"/>
          <w:lang w:val="ro-RO" w:eastAsia="ar-SA"/>
        </w:rPr>
        <w:t>Titlul III. Principiile generale aplicabile administrației publice.</w:t>
      </w:r>
      <w:r w:rsidR="004D6302">
        <w:rPr>
          <w:rFonts w:eastAsia="Calibri"/>
          <w:lang w:val="ro-RO" w:eastAsia="ar-SA"/>
        </w:rPr>
        <w:t xml:space="preserve"> </w:t>
      </w:r>
      <w:r w:rsidRPr="004D6302">
        <w:rPr>
          <w:rFonts w:eastAsia="Calibri"/>
          <w:lang w:val="ro-RO" w:eastAsia="ar-SA"/>
        </w:rPr>
        <w:t xml:space="preserve">Articolele: 6, 7, 8, 9, 10, 11, 12,13; </w:t>
      </w:r>
      <w:r w:rsidRPr="004D6302">
        <w:rPr>
          <w:rFonts w:eastAsia="Calibri"/>
          <w:b/>
          <w:lang w:val="ro-RO" w:eastAsia="ar-SA"/>
        </w:rPr>
        <w:t>Partea VI.</w:t>
      </w:r>
      <w:r w:rsidRPr="004D6302">
        <w:rPr>
          <w:rFonts w:eastAsia="Calibri"/>
          <w:lang w:val="ro-RO" w:eastAsia="ar-SA"/>
        </w:rPr>
        <w:t xml:space="preserve"> Articolul 368.</w:t>
      </w:r>
    </w:p>
    <w:p w:rsidR="005D4501" w:rsidRPr="00C575C7" w:rsidRDefault="005D4501" w:rsidP="00DB070B">
      <w:pPr>
        <w:pStyle w:val="ListParagraph"/>
        <w:suppressAutoHyphens/>
        <w:spacing w:after="200" w:line="360" w:lineRule="auto"/>
        <w:ind w:left="1320"/>
        <w:rPr>
          <w:lang w:eastAsia="ar-SA"/>
        </w:rPr>
      </w:pPr>
      <w:r w:rsidRPr="00C575C7">
        <w:rPr>
          <w:lang w:eastAsia="ar-SA"/>
        </w:rPr>
        <w:t xml:space="preserve">                 </w:t>
      </w:r>
    </w:p>
    <w:p w:rsidR="005D4501" w:rsidRPr="00C575C7" w:rsidRDefault="005D4501" w:rsidP="00DB070B">
      <w:pPr>
        <w:suppressAutoHyphens/>
        <w:spacing w:line="360" w:lineRule="auto"/>
        <w:ind w:left="720"/>
        <w:jc w:val="both"/>
        <w:rPr>
          <w:lang w:eastAsia="ar-SA"/>
        </w:rPr>
      </w:pPr>
      <w:r w:rsidRPr="00C575C7">
        <w:rPr>
          <w:lang w:eastAsia="ar-SA"/>
        </w:rPr>
        <w:t xml:space="preserve">                 Director,</w:t>
      </w:r>
    </w:p>
    <w:p w:rsidR="005D4501" w:rsidRPr="00C575C7" w:rsidRDefault="005D4501" w:rsidP="00DB070B">
      <w:pPr>
        <w:suppressAutoHyphens/>
        <w:spacing w:line="360" w:lineRule="auto"/>
        <w:ind w:left="720"/>
        <w:jc w:val="both"/>
        <w:rPr>
          <w:lang w:eastAsia="ar-SA"/>
        </w:rPr>
      </w:pPr>
      <w:r w:rsidRPr="00C575C7">
        <w:rPr>
          <w:lang w:eastAsia="ar-SA"/>
        </w:rPr>
        <w:t xml:space="preserve">      </w:t>
      </w:r>
      <w:proofErr w:type="spellStart"/>
      <w:r w:rsidRPr="00C575C7">
        <w:rPr>
          <w:lang w:eastAsia="ar-SA"/>
        </w:rPr>
        <w:t>Iuliana-Senica</w:t>
      </w:r>
      <w:proofErr w:type="spellEnd"/>
      <w:r w:rsidRPr="00C575C7">
        <w:rPr>
          <w:lang w:eastAsia="ar-SA"/>
        </w:rPr>
        <w:t xml:space="preserve"> MANASIEA</w:t>
      </w:r>
    </w:p>
    <w:p w:rsidR="001C45E4" w:rsidRPr="00C575C7" w:rsidRDefault="001C45E4"/>
    <w:sectPr w:rsidR="001C45E4" w:rsidRPr="00C5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7703"/>
    <w:multiLevelType w:val="hybridMultilevel"/>
    <w:tmpl w:val="BF362688"/>
    <w:lvl w:ilvl="0" w:tplc="ACACEBDA">
      <w:start w:val="1"/>
      <w:numFmt w:val="decimal"/>
      <w:lvlText w:val="%1."/>
      <w:lvlJc w:val="left"/>
      <w:pPr>
        <w:ind w:left="132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01"/>
    <w:rsid w:val="001C45E4"/>
    <w:rsid w:val="00243F05"/>
    <w:rsid w:val="004D6302"/>
    <w:rsid w:val="005D4501"/>
    <w:rsid w:val="008B04C8"/>
    <w:rsid w:val="0091481E"/>
    <w:rsid w:val="00AA65E7"/>
    <w:rsid w:val="00C575C7"/>
    <w:rsid w:val="00D033AE"/>
    <w:rsid w:val="00D7472A"/>
    <w:rsid w:val="00D83E9A"/>
    <w:rsid w:val="00DB070B"/>
    <w:rsid w:val="00E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2022-07-01T12:02:00Z</cp:lastPrinted>
  <dcterms:created xsi:type="dcterms:W3CDTF">2019-09-06T12:21:00Z</dcterms:created>
  <dcterms:modified xsi:type="dcterms:W3CDTF">2022-07-01T12:16:00Z</dcterms:modified>
</cp:coreProperties>
</file>