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52CD3295" w14:textId="77777777" w:rsidTr="00C20876">
        <w:trPr>
          <w:trHeight w:val="851"/>
        </w:trPr>
        <w:tc>
          <w:tcPr>
            <w:tcW w:w="2660" w:type="dxa"/>
            <w:shd w:val="clear" w:color="auto" w:fill="D9D9D9" w:themeFill="background1" w:themeFillShade="D9"/>
            <w:vAlign w:val="center"/>
          </w:tcPr>
          <w:p w14:paraId="228E1E9E"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14:paraId="41396B11" w14:textId="77777777"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14:paraId="251A5BF1"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14:paraId="3911A2CC" w14:textId="77777777" w:rsidTr="00EA1A22">
        <w:trPr>
          <w:trHeight w:val="284"/>
        </w:trPr>
        <w:tc>
          <w:tcPr>
            <w:tcW w:w="10818" w:type="dxa"/>
            <w:gridSpan w:val="2"/>
            <w:shd w:val="clear" w:color="auto" w:fill="D9D9D9" w:themeFill="background1" w:themeFillShade="D9"/>
            <w:vAlign w:val="center"/>
          </w:tcPr>
          <w:p w14:paraId="7F45EFE8"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2BA23393" w14:textId="77777777" w:rsidTr="00EA1A22">
        <w:trPr>
          <w:trHeight w:val="1134"/>
        </w:trPr>
        <w:tc>
          <w:tcPr>
            <w:tcW w:w="2628" w:type="dxa"/>
            <w:shd w:val="clear" w:color="auto" w:fill="D9D9D9" w:themeFill="background1" w:themeFillShade="D9"/>
            <w:vAlign w:val="center"/>
          </w:tcPr>
          <w:p w14:paraId="749F4E56"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1E8D3E78" w14:textId="77777777" w:rsidR="000E64AF" w:rsidRDefault="000E64AF" w:rsidP="000E64AF"/>
        </w:tc>
      </w:tr>
      <w:tr w:rsidR="00EA1A22" w14:paraId="3DAE10E6" w14:textId="77777777" w:rsidTr="00EA1A22">
        <w:trPr>
          <w:trHeight w:val="1134"/>
        </w:trPr>
        <w:tc>
          <w:tcPr>
            <w:tcW w:w="2628" w:type="dxa"/>
            <w:shd w:val="clear" w:color="auto" w:fill="D9D9D9" w:themeFill="background1" w:themeFillShade="D9"/>
            <w:vAlign w:val="center"/>
          </w:tcPr>
          <w:p w14:paraId="08A147CD" w14:textId="77777777" w:rsidR="00EA1A22" w:rsidRPr="000E64AF" w:rsidRDefault="00EA1A22"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2E4C3C32" w14:textId="77777777" w:rsidR="00EA1A22" w:rsidRDefault="00EA1A22" w:rsidP="00E070DA"/>
        </w:tc>
      </w:tr>
    </w:tbl>
    <w:p w14:paraId="59CB0D03"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14:paraId="0683D3EB" w14:textId="77777777" w:rsidTr="00526440">
        <w:trPr>
          <w:trHeight w:val="284"/>
        </w:trPr>
        <w:tc>
          <w:tcPr>
            <w:tcW w:w="10881" w:type="dxa"/>
            <w:gridSpan w:val="3"/>
            <w:shd w:val="clear" w:color="auto" w:fill="D9D9D9" w:themeFill="background1" w:themeFillShade="D9"/>
            <w:vAlign w:val="center"/>
          </w:tcPr>
          <w:p w14:paraId="5DBF148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75D560C9" w14:textId="77777777" w:rsidTr="00526440">
        <w:trPr>
          <w:trHeight w:val="567"/>
        </w:trPr>
        <w:tc>
          <w:tcPr>
            <w:tcW w:w="10881" w:type="dxa"/>
            <w:gridSpan w:val="3"/>
            <w:shd w:val="clear" w:color="auto" w:fill="D9D9D9" w:themeFill="background1" w:themeFillShade="D9"/>
            <w:vAlign w:val="center"/>
          </w:tcPr>
          <w:p w14:paraId="0A65936D" w14:textId="77777777"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14:paraId="0B383140" w14:textId="77777777" w:rsidTr="00526440">
        <w:trPr>
          <w:trHeight w:val="284"/>
        </w:trPr>
        <w:tc>
          <w:tcPr>
            <w:tcW w:w="10881" w:type="dxa"/>
            <w:gridSpan w:val="3"/>
            <w:vAlign w:val="center"/>
          </w:tcPr>
          <w:p w14:paraId="15EEF4F6" w14:textId="77777777"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14:paraId="0747FA17" w14:textId="77777777" w:rsidTr="00526440">
        <w:trPr>
          <w:trHeight w:val="567"/>
        </w:trPr>
        <w:tc>
          <w:tcPr>
            <w:tcW w:w="9075" w:type="dxa"/>
            <w:vAlign w:val="center"/>
          </w:tcPr>
          <w:p w14:paraId="05C61A5A" w14:textId="77777777"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14:paraId="1BEDA7B8" w14:textId="77777777" w:rsidR="00793A27" w:rsidRDefault="00793A27" w:rsidP="00793A27">
            <w:pPr>
              <w:jc w:val="center"/>
            </w:pPr>
            <w:r w:rsidRPr="00AF0A10">
              <w:sym w:font="Webdings" w:char="F063"/>
            </w:r>
          </w:p>
        </w:tc>
      </w:tr>
      <w:tr w:rsidR="00793A27" w:rsidRPr="003C769E" w14:paraId="6F93AA13" w14:textId="77777777" w:rsidTr="00526440">
        <w:trPr>
          <w:trHeight w:val="567"/>
        </w:trPr>
        <w:tc>
          <w:tcPr>
            <w:tcW w:w="9075" w:type="dxa"/>
            <w:vAlign w:val="center"/>
          </w:tcPr>
          <w:p w14:paraId="6F51F954" w14:textId="77777777"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14:paraId="36D6F577" w14:textId="77777777" w:rsidR="00793A27" w:rsidRDefault="00793A27" w:rsidP="00E070DA">
            <w:pPr>
              <w:jc w:val="center"/>
            </w:pPr>
            <w:r w:rsidRPr="00AF0A10">
              <w:sym w:font="Webdings" w:char="F063"/>
            </w:r>
          </w:p>
        </w:tc>
      </w:tr>
      <w:tr w:rsidR="00526440" w:rsidRPr="003C769E" w14:paraId="3B33FDE7" w14:textId="77777777" w:rsidTr="00526440">
        <w:trPr>
          <w:trHeight w:val="567"/>
        </w:trPr>
        <w:tc>
          <w:tcPr>
            <w:tcW w:w="10881" w:type="dxa"/>
            <w:gridSpan w:val="3"/>
            <w:shd w:val="clear" w:color="auto" w:fill="D9D9D9" w:themeFill="background1" w:themeFillShade="D9"/>
            <w:vAlign w:val="center"/>
          </w:tcPr>
          <w:p w14:paraId="0EF07E8F" w14:textId="77777777"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14:paraId="786D7C62" w14:textId="77777777" w:rsidTr="00526440">
        <w:trPr>
          <w:trHeight w:val="567"/>
        </w:trPr>
        <w:tc>
          <w:tcPr>
            <w:tcW w:w="9075" w:type="dxa"/>
            <w:vAlign w:val="center"/>
          </w:tcPr>
          <w:p w14:paraId="54A06B79" w14:textId="77777777" w:rsidR="00526440" w:rsidRPr="00890BA2" w:rsidRDefault="00526440" w:rsidP="00E070DA">
            <w:pPr>
              <w:jc w:val="both"/>
              <w:rPr>
                <w:rFonts w:ascii="Arial" w:hAnsi="Arial" w:cs="Arial"/>
              </w:rPr>
            </w:pPr>
          </w:p>
        </w:tc>
        <w:tc>
          <w:tcPr>
            <w:tcW w:w="903" w:type="dxa"/>
            <w:vAlign w:val="center"/>
          </w:tcPr>
          <w:p w14:paraId="2947D1A8" w14:textId="77777777"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14:paraId="4342E58F" w14:textId="77777777"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14:paraId="06426742" w14:textId="77777777" w:rsidTr="00526440">
        <w:trPr>
          <w:trHeight w:val="567"/>
        </w:trPr>
        <w:tc>
          <w:tcPr>
            <w:tcW w:w="9075" w:type="dxa"/>
            <w:vAlign w:val="center"/>
          </w:tcPr>
          <w:p w14:paraId="1B49A8D9" w14:textId="77777777"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care au fost puse la dispozitia S.C.</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14:paraId="73DF6060" w14:textId="77777777" w:rsidR="00526440" w:rsidRDefault="00526440" w:rsidP="00526440">
            <w:pPr>
              <w:jc w:val="center"/>
            </w:pPr>
            <w:r w:rsidRPr="00853F05">
              <w:sym w:font="Webdings" w:char="F063"/>
            </w:r>
          </w:p>
        </w:tc>
        <w:tc>
          <w:tcPr>
            <w:tcW w:w="903" w:type="dxa"/>
            <w:vAlign w:val="center"/>
          </w:tcPr>
          <w:p w14:paraId="5B813105" w14:textId="77777777" w:rsidR="00526440" w:rsidRDefault="00526440" w:rsidP="00526440">
            <w:pPr>
              <w:jc w:val="center"/>
            </w:pPr>
            <w:r w:rsidRPr="00853F05">
              <w:sym w:font="Webdings" w:char="F063"/>
            </w:r>
          </w:p>
        </w:tc>
      </w:tr>
    </w:tbl>
    <w:p w14:paraId="3C800BAB" w14:textId="77777777" w:rsidR="00622E10" w:rsidRDefault="00622E10" w:rsidP="003C769E">
      <w:pPr>
        <w:pStyle w:val="NoSpacing"/>
      </w:pPr>
    </w:p>
    <w:p w14:paraId="174C7DE8" w14:textId="77777777" w:rsidR="00526440" w:rsidRDefault="00526440" w:rsidP="003C769E">
      <w:pPr>
        <w:pStyle w:val="NoSpacing"/>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14:paraId="11DE70CF" w14:textId="77777777"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C86FE80" w14:textId="77777777" w:rsidR="00B32F6D" w:rsidRPr="005560F3" w:rsidRDefault="00B32F6D" w:rsidP="00B17A70">
            <w:pPr>
              <w:widowControl w:val="0"/>
              <w:jc w:val="center"/>
            </w:pPr>
            <w:r>
              <w:rPr>
                <w:rFonts w:ascii="Arial" w:hAnsi="Arial" w:cs="Arial"/>
                <w:b/>
              </w:rPr>
              <w:t>SECȚIUNEA 3</w:t>
            </w:r>
          </w:p>
        </w:tc>
      </w:tr>
      <w:tr w:rsidR="00B32F6D" w:rsidRPr="005560F3" w14:paraId="5DD44276" w14:textId="77777777"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D9A75DD"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PERSOANE CE POT DA REFERINȚE DESPRE MINE</w:t>
            </w:r>
          </w:p>
          <w:p w14:paraId="49A86FC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14:paraId="0168351F" w14:textId="77777777"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14:paraId="330692AB"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1E356FE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0311E8B4"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6118EC53"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142F091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6B7BA4A5"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Relația</w:t>
            </w:r>
          </w:p>
        </w:tc>
      </w:tr>
      <w:tr w:rsidR="00B32F6D" w:rsidRPr="005560F3" w14:paraId="2D32984D"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15CA9E63"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192AF151"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1F787BFE"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6C398D02"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76E38417"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114F606B" w14:textId="77777777" w:rsidR="00B32F6D" w:rsidRPr="005560F3" w:rsidRDefault="00B32F6D" w:rsidP="00B17A70">
            <w:pPr>
              <w:pStyle w:val="NoSpacing"/>
              <w:widowControl w:val="0"/>
              <w:rPr>
                <w:rFonts w:ascii="Arial" w:hAnsi="Arial" w:cs="Arial"/>
                <w:b/>
              </w:rPr>
            </w:pPr>
          </w:p>
        </w:tc>
      </w:tr>
      <w:tr w:rsidR="00B32F6D" w:rsidRPr="005560F3" w14:paraId="4587FDEF"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09099AFE"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508BADA8"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1991E664"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D405470"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77F3F273"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64A91498" w14:textId="77777777" w:rsidR="00B32F6D" w:rsidRPr="005560F3" w:rsidRDefault="00B32F6D" w:rsidP="00B17A70">
            <w:pPr>
              <w:pStyle w:val="NoSpacing"/>
              <w:widowControl w:val="0"/>
              <w:rPr>
                <w:rFonts w:ascii="Arial" w:hAnsi="Arial" w:cs="Arial"/>
                <w:b/>
              </w:rPr>
            </w:pPr>
          </w:p>
        </w:tc>
      </w:tr>
    </w:tbl>
    <w:p w14:paraId="0D259730" w14:textId="77777777" w:rsidR="00526440" w:rsidRDefault="00526440" w:rsidP="003C769E">
      <w:pPr>
        <w:pStyle w:val="NoSpacing"/>
      </w:pPr>
    </w:p>
    <w:p w14:paraId="7625CC59" w14:textId="77777777" w:rsidR="00526440" w:rsidRDefault="00526440" w:rsidP="003C769E">
      <w:pPr>
        <w:pStyle w:val="NoSpacing"/>
      </w:pPr>
    </w:p>
    <w:p w14:paraId="231D7037" w14:textId="77777777" w:rsidR="00526440" w:rsidRDefault="00526440" w:rsidP="003C769E">
      <w:pPr>
        <w:pStyle w:val="NoSpacing"/>
      </w:pPr>
    </w:p>
    <w:p w14:paraId="3B66A773" w14:textId="77777777" w:rsidR="00526440" w:rsidRDefault="00526440" w:rsidP="003C769E">
      <w:pPr>
        <w:pStyle w:val="NoSpacing"/>
      </w:pPr>
    </w:p>
    <w:p w14:paraId="6C32CCD4" w14:textId="77777777" w:rsidR="00E4240C" w:rsidRDefault="00E4240C" w:rsidP="003C769E">
      <w:pPr>
        <w:pStyle w:val="NoSpacing"/>
      </w:pPr>
    </w:p>
    <w:p w14:paraId="73E8C9FD" w14:textId="77777777" w:rsidR="00526440" w:rsidRDefault="00526440" w:rsidP="003C769E">
      <w:pPr>
        <w:pStyle w:val="NoSpacing"/>
      </w:pPr>
    </w:p>
    <w:p w14:paraId="4499DB2E" w14:textId="77777777"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14:paraId="5D7A5FAE"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14:paraId="3AB58C99"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14:paraId="61DFA31F"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14:paraId="5B81B86C"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14:paraId="1A8CF11C"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526440">
        <w:rPr>
          <w:rFonts w:ascii="Arial" w:eastAsia="Times New Roman" w:hAnsi="Arial" w:cs="Arial"/>
          <w:b/>
          <w:bCs/>
          <w:color w:val="000000"/>
          <w:sz w:val="20"/>
          <w:szCs w:val="20"/>
          <w:lang w:eastAsia="ro-RO"/>
        </w:rPr>
        <w:t>Activităţile noastre</w:t>
      </w:r>
      <w:r w:rsidRPr="00526440">
        <w:rPr>
          <w:rFonts w:ascii="Arial" w:eastAsia="Times New Roman" w:hAnsi="Arial" w:cs="Arial"/>
          <w:color w:val="000000"/>
          <w:sz w:val="20"/>
          <w:szCs w:val="20"/>
          <w:lang w:eastAsia="ro-RO"/>
        </w:rPr>
        <w:t xml:space="preserve">’). Pentru realizarea Activităţilor noastre, Compania foloseşte câteva sisteme IT. </w:t>
      </w:r>
    </w:p>
    <w:p w14:paraId="2C0A8BE6"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526440">
        <w:rPr>
          <w:rFonts w:ascii="Arial" w:eastAsia="Times New Roman" w:hAnsi="Arial" w:cs="Arial"/>
          <w:b/>
          <w:bCs/>
          <w:color w:val="000000"/>
          <w:sz w:val="20"/>
          <w:szCs w:val="20"/>
          <w:lang w:eastAsia="ro-RO"/>
        </w:rPr>
        <w:t>Date cu caracter personal</w:t>
      </w:r>
      <w:r w:rsidRPr="00526440">
        <w:rPr>
          <w:rFonts w:ascii="Arial" w:eastAsia="Times New Roman" w:hAnsi="Arial" w:cs="Arial"/>
          <w:color w:val="000000"/>
          <w:sz w:val="20"/>
          <w:szCs w:val="20"/>
          <w:lang w:eastAsia="ro-RO"/>
        </w:rPr>
        <w:t>’.</w:t>
      </w:r>
    </w:p>
    <w:p w14:paraId="2BA5D065"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14:paraId="1338845E"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14:paraId="7A3ABD2C" w14:textId="77777777"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14:paraId="3A783593" w14:textId="77777777"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14:paraId="30AC1428" w14:textId="77777777"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14:paraId="548E0E82" w14:textId="77777777"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14:paraId="68CF721B" w14:textId="77777777"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14:paraId="795970B0"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14:paraId="77450BF1"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14:paraId="2EE80E12"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14:paraId="17708336"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14:paraId="52666AB5"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14:paraId="3E189585"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14:paraId="502CDB25"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transferul datelor către terţi (vezi mai jos);</w:t>
      </w:r>
    </w:p>
    <w:p w14:paraId="63DFED63"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14:paraId="20A2CBBA"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14:paraId="206E7377"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promova securitatea şi protecţia persoanelor, a incintei, a sistemelor şi activelor;</w:t>
      </w:r>
    </w:p>
    <w:p w14:paraId="48506E5A"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monitoriza conformarea cu politicile şi procedurile interne;</w:t>
      </w:r>
    </w:p>
    <w:p w14:paraId="50A64F88"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a administra comunicaţiile şi alte sisteme folosite de Pluri Consultants Romania (inclusiv bazele de date interne cu contacte);</w:t>
      </w:r>
    </w:p>
    <w:p w14:paraId="1745F045"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investiga sau răspunde la incidente şi la reclamaţii;</w:t>
      </w:r>
    </w:p>
    <w:p w14:paraId="711F5510"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cazul fotografiilor sau filmelor</w:t>
      </w:r>
      <w:r w:rsidR="004E3873">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 video ale sesiunilor de instruire, pentru a raporta intern că sesiunile de instruire au avut loc, precum şi subiectul acestora (de exemplu, în actualizările interne) şi de asemenea, pentru a promova sesiuni similare pe plan intern şi extern către terţi; sau</w:t>
      </w:r>
    </w:p>
    <w:p w14:paraId="5A0F4A63"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respecta obligaţiile şi drepturile şi pentru a coopera la investigaţiile realizate de poliţie, guvern sau organele de reglementare; şi</w:t>
      </w:r>
    </w:p>
    <w:p w14:paraId="17A5904F" w14:textId="77777777" w:rsid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14:paraId="459DE018" w14:textId="77777777" w:rsidR="00E4240C" w:rsidRPr="00E4240C" w:rsidRDefault="00E4240C" w:rsidP="00E4240C">
      <w:pPr>
        <w:shd w:val="clear" w:color="auto" w:fill="FFFFFF"/>
        <w:spacing w:after="0" w:line="240" w:lineRule="auto"/>
        <w:ind w:left="778"/>
        <w:jc w:val="both"/>
        <w:textAlignment w:val="baseline"/>
        <w:rPr>
          <w:rFonts w:ascii="Arial" w:eastAsia="Times New Roman" w:hAnsi="Arial" w:cs="Arial"/>
          <w:color w:val="000000"/>
          <w:sz w:val="20"/>
          <w:szCs w:val="20"/>
          <w:lang w:eastAsia="ro-RO"/>
        </w:rPr>
      </w:pPr>
    </w:p>
    <w:p w14:paraId="54AAD7CD"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lucraţi cu sau prin Pluri Consultants Romania,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526440">
        <w:rPr>
          <w:rFonts w:ascii="Arial" w:eastAsia="Times New Roman" w:hAnsi="Arial"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14:paraId="3925C092"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14:paraId="7859667F"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14:paraId="18BDFE97"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14:paraId="4BDCA26C"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14:paraId="6A4FF295"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14:paraId="181A26CE" w14:textId="77777777"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14:paraId="3E4F7D29" w14:textId="77777777"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14:paraId="0A815CF3" w14:textId="77777777"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14:paraId="1FD77B98" w14:textId="77777777"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14:paraId="28AD3B3B" w14:textId="77777777"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14:paraId="18C60514"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14:paraId="7FBD7E0B"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8"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9" w:history="1">
        <w:r w:rsidRPr="00526440">
          <w:rPr>
            <w:rFonts w:ascii="Arial" w:eastAsia="Times New Roman" w:hAnsi="Arial" w:cs="Arial"/>
            <w:sz w:val="20"/>
            <w:szCs w:val="20"/>
            <w:lang w:eastAsia="ro-RO"/>
          </w:rPr>
          <w:t>http://ec.europa.eu/justice/data-protection/international-transfers/transfer/index_en.htm</w:t>
        </w:r>
      </w:hyperlink>
      <w:r w:rsidRPr="00526440">
        <w:rPr>
          <w:rFonts w:ascii="Arial" w:eastAsia="Times New Roman" w:hAnsi="Arial" w:cs="Arial"/>
          <w:sz w:val="20"/>
          <w:szCs w:val="20"/>
          <w:lang w:eastAsia="ro-RO"/>
        </w:rPr>
        <w:t>).</w:t>
      </w:r>
    </w:p>
    <w:p w14:paraId="23996B87"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14:paraId="4FBED383" w14:textId="77777777" w:rsidR="00526440" w:rsidRPr="00526440" w:rsidRDefault="00526440" w:rsidP="00526440">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14:paraId="66C52EA4"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14:paraId="359B328E" w14:textId="77777777" w:rsidR="00526440" w:rsidRPr="00526440" w:rsidRDefault="00526440" w:rsidP="00526440">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14:paraId="1DEF376C"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14:paraId="7D2DE8CC" w14:textId="77777777" w:rsidR="00526440" w:rsidRPr="00526440" w:rsidRDefault="00526440" w:rsidP="00526440">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14:paraId="6548CDA6"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14:paraId="350636BE" w14:textId="77777777" w:rsidR="00526440" w:rsidRPr="00526440" w:rsidRDefault="00526440" w:rsidP="00526440">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14:paraId="4A6EDDE8"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rugăm să ne trimiteţi un e-mail la </w:t>
      </w:r>
      <w:hyperlink r:id="rId10" w:history="1">
        <w:r w:rsidRPr="00526440">
          <w:rPr>
            <w:rStyle w:val="Hyperlink"/>
            <w:rFonts w:ascii="Arial" w:eastAsia="Times New Roman" w:hAnsi="Arial" w:cs="Arial"/>
            <w:sz w:val="20"/>
            <w:szCs w:val="20"/>
            <w:lang w:eastAsia="ro-RO"/>
          </w:rPr>
          <w:t>gdpr@pluri.ro</w:t>
        </w:r>
      </w:hyperlink>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14:paraId="1A43E0AE"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1" w:history="1">
        <w:r w:rsidRPr="00526440">
          <w:rPr>
            <w:rStyle w:val="Hyperlink"/>
            <w:rFonts w:ascii="Arial" w:eastAsia="Times New Roman" w:hAnsi="Arial" w:cs="Arial"/>
            <w:sz w:val="20"/>
            <w:szCs w:val="20"/>
            <w:lang w:eastAsia="ro-RO"/>
          </w:rPr>
          <w:t>gdpr@pluri.ro</w:t>
        </w:r>
      </w:hyperlink>
      <w:r w:rsidRPr="00526440">
        <w:rPr>
          <w:rFonts w:ascii="Arial" w:eastAsia="Times New Roman" w:hAnsi="Arial" w:cs="Arial"/>
          <w:color w:val="000000"/>
          <w:sz w:val="20"/>
          <w:szCs w:val="20"/>
          <w:lang w:eastAsia="ro-RO"/>
        </w:rPr>
        <w:t xml:space="preserve"> .</w:t>
      </w:r>
    </w:p>
    <w:p w14:paraId="390F2D0E"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14:paraId="1640549F" w14:textId="77777777"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Pluri Consultants Romania</w:t>
      </w: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E4240C" w14:paraId="2FAB36C0" w14:textId="77777777" w:rsidTr="00DD1CF5">
        <w:trPr>
          <w:trHeight w:val="1134"/>
        </w:trPr>
        <w:tc>
          <w:tcPr>
            <w:tcW w:w="2628" w:type="dxa"/>
            <w:shd w:val="clear" w:color="auto" w:fill="D9D9D9" w:themeFill="background1" w:themeFillShade="D9"/>
            <w:vAlign w:val="center"/>
          </w:tcPr>
          <w:p w14:paraId="3CFB05C5" w14:textId="77777777"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05191E47" w14:textId="77777777" w:rsidR="00E4240C" w:rsidRDefault="00E4240C" w:rsidP="00E070DA"/>
        </w:tc>
      </w:tr>
      <w:tr w:rsidR="004E3873" w14:paraId="2953144F" w14:textId="77777777" w:rsidTr="004E3873">
        <w:trPr>
          <w:trHeight w:val="1134"/>
        </w:trPr>
        <w:tc>
          <w:tcPr>
            <w:tcW w:w="2628" w:type="dxa"/>
            <w:shd w:val="clear" w:color="auto" w:fill="D9D9D9" w:themeFill="background1" w:themeFillShade="D9"/>
            <w:vAlign w:val="center"/>
          </w:tcPr>
          <w:p w14:paraId="56603CFD" w14:textId="77777777" w:rsidR="004E3873" w:rsidRPr="000E64AF" w:rsidRDefault="004E3873"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45109C90" w14:textId="77777777" w:rsidR="004E3873" w:rsidRDefault="004E3873" w:rsidP="00E070DA"/>
        </w:tc>
      </w:tr>
    </w:tbl>
    <w:p w14:paraId="733EE5ED"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FB58D" w14:textId="77777777" w:rsidR="00884C49" w:rsidRDefault="00884C49" w:rsidP="003C769E">
      <w:pPr>
        <w:spacing w:after="0" w:line="240" w:lineRule="auto"/>
      </w:pPr>
      <w:r>
        <w:separator/>
      </w:r>
    </w:p>
  </w:endnote>
  <w:endnote w:type="continuationSeparator" w:id="0">
    <w:p w14:paraId="115951C5" w14:textId="77777777" w:rsidR="00884C49" w:rsidRDefault="00884C49"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E2F58" w14:textId="77777777"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B32F6D">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284A" w14:textId="77777777"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14:paraId="4CED5EDF" w14:textId="77777777"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32F6D">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D4463" w14:textId="77777777" w:rsidR="00884C49" w:rsidRDefault="00884C49" w:rsidP="003C769E">
      <w:pPr>
        <w:spacing w:after="0" w:line="240" w:lineRule="auto"/>
      </w:pPr>
      <w:r>
        <w:separator/>
      </w:r>
    </w:p>
  </w:footnote>
  <w:footnote w:type="continuationSeparator" w:id="0">
    <w:p w14:paraId="024FF767" w14:textId="77777777" w:rsidR="00884C49" w:rsidRDefault="00884C49"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338505">
    <w:abstractNumId w:val="3"/>
  </w:num>
  <w:num w:numId="2" w16cid:durableId="739716132">
    <w:abstractNumId w:val="0"/>
  </w:num>
  <w:num w:numId="3" w16cid:durableId="1796868791">
    <w:abstractNumId w:val="1"/>
  </w:num>
  <w:num w:numId="4" w16cid:durableId="1089622236">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505247880">
    <w:abstractNumId w:val="5"/>
  </w:num>
  <w:num w:numId="6" w16cid:durableId="1800028432">
    <w:abstractNumId w:val="4"/>
  </w:num>
  <w:num w:numId="7" w16cid:durableId="1341195904">
    <w:abstractNumId w:val="6"/>
  </w:num>
  <w:num w:numId="8" w16cid:durableId="692222815">
    <w:abstractNumId w:val="7"/>
  </w:num>
  <w:num w:numId="9" w16cid:durableId="176325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B5A01"/>
    <w:rsid w:val="00206D79"/>
    <w:rsid w:val="00252022"/>
    <w:rsid w:val="002B3536"/>
    <w:rsid w:val="003C769E"/>
    <w:rsid w:val="003F29A4"/>
    <w:rsid w:val="0047187E"/>
    <w:rsid w:val="00484D99"/>
    <w:rsid w:val="004E3873"/>
    <w:rsid w:val="004F589E"/>
    <w:rsid w:val="005141B2"/>
    <w:rsid w:val="00526440"/>
    <w:rsid w:val="00534906"/>
    <w:rsid w:val="00537161"/>
    <w:rsid w:val="00556156"/>
    <w:rsid w:val="00622E10"/>
    <w:rsid w:val="007103C6"/>
    <w:rsid w:val="00780493"/>
    <w:rsid w:val="00793A27"/>
    <w:rsid w:val="00850E6A"/>
    <w:rsid w:val="00884C49"/>
    <w:rsid w:val="00890BA2"/>
    <w:rsid w:val="008B63A9"/>
    <w:rsid w:val="009B4F78"/>
    <w:rsid w:val="00AE5EFA"/>
    <w:rsid w:val="00B3295B"/>
    <w:rsid w:val="00B32F6D"/>
    <w:rsid w:val="00BE7896"/>
    <w:rsid w:val="00C20876"/>
    <w:rsid w:val="00CF082F"/>
    <w:rsid w:val="00D50F0C"/>
    <w:rsid w:val="00DC2C54"/>
    <w:rsid w:val="00DD1CF5"/>
    <w:rsid w:val="00DF1323"/>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0E6E"/>
  <w15:docId w15:val="{B6941692-0E8E-48BD-90C4-20B38A0B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international-transfers/adequacy/index_en.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pr@plur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pr@pluri.ro" TargetMode="External"/><Relationship Id="rId4" Type="http://schemas.openxmlformats.org/officeDocument/2006/relationships/settings" Target="settings.xml"/><Relationship Id="rId9" Type="http://schemas.openxmlformats.org/officeDocument/2006/relationships/hyperlink" Target="http://ec.europa.eu/justice/data-protection/international-transfers/transfer/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FAE9-3B53-4C25-B8B4-A1F2A3C8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user</cp:lastModifiedBy>
  <cp:revision>2</cp:revision>
  <cp:lastPrinted>2018-06-29T09:30:00Z</cp:lastPrinted>
  <dcterms:created xsi:type="dcterms:W3CDTF">2024-12-12T06:39:00Z</dcterms:created>
  <dcterms:modified xsi:type="dcterms:W3CDTF">2024-12-12T06:39:00Z</dcterms:modified>
</cp:coreProperties>
</file>