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11" w:rsidRDefault="00B83211" w:rsidP="00971362">
      <w:pPr>
        <w:spacing w:after="0"/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04" w:type="dxa"/>
        <w:tblInd w:w="-612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891"/>
        <w:gridCol w:w="8010"/>
        <w:gridCol w:w="3150"/>
        <w:gridCol w:w="17"/>
      </w:tblGrid>
      <w:tr w:rsidR="00B83211" w:rsidTr="00B83211">
        <w:trPr>
          <w:gridAfter w:val="1"/>
          <w:wAfter w:w="17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TableHeading"/>
              <w:snapToGrid w:val="0"/>
            </w:pPr>
          </w:p>
        </w:tc>
        <w:tc>
          <w:tcPr>
            <w:tcW w:w="2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Subtitle"/>
              <w:snapToGrid w:val="0"/>
              <w:jc w:val="left"/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drawing>
                <wp:inline distT="0" distB="0" distL="0" distR="0">
                  <wp:extent cx="1123950" cy="1295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R O M Â N I A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right="-8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CONSILIUL LOCAL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HUNEDOARA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UNITATEA DE ASISTENȚĂ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MEDICO – SOCIALĂ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83211">
              <w:rPr>
                <w:rFonts w:ascii="Times New Roman" w:hAnsi="Times New Roman" w:cs="Times New Roman"/>
                <w:b/>
                <w:bCs/>
              </w:rPr>
              <w:t>”PĂRINTELE</w:t>
            </w:r>
            <w:proofErr w:type="gramEnd"/>
            <w:r w:rsidRPr="00B83211">
              <w:rPr>
                <w:rFonts w:ascii="Times New Roman" w:hAnsi="Times New Roman" w:cs="Times New Roman"/>
                <w:b/>
                <w:bCs/>
              </w:rPr>
              <w:t xml:space="preserve"> ARSENIE BOCA”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 xml:space="preserve">H U N E D O </w:t>
            </w:r>
            <w:proofErr w:type="gramStart"/>
            <w:r w:rsidRPr="00B83211">
              <w:rPr>
                <w:rFonts w:ascii="Times New Roman" w:hAnsi="Times New Roman" w:cs="Times New Roman"/>
                <w:b/>
                <w:bCs/>
              </w:rPr>
              <w:t>A</w:t>
            </w:r>
            <w:proofErr w:type="gramEnd"/>
            <w:r w:rsidRPr="00B83211">
              <w:rPr>
                <w:rFonts w:ascii="Times New Roman" w:hAnsi="Times New Roman" w:cs="Times New Roman"/>
                <w:b/>
                <w:bCs/>
              </w:rPr>
              <w:t xml:space="preserve"> R A</w:t>
            </w:r>
          </w:p>
          <w:p w:rsidR="00B83211" w:rsidRDefault="00B83211" w:rsidP="00CE0049">
            <w:pPr>
              <w:tabs>
                <w:tab w:val="left" w:pos="2835"/>
              </w:tabs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BodyText"/>
              <w:tabs>
                <w:tab w:val="clear" w:pos="3600"/>
              </w:tabs>
              <w:ind w:right="-108"/>
              <w:rPr>
                <w:sz w:val="16"/>
                <w:szCs w:val="16"/>
                <w:lang w:val="en-US" w:eastAsia="en-US"/>
              </w:rPr>
            </w:pPr>
            <w:r>
              <w:t xml:space="preserve">                                                                </w:t>
            </w:r>
          </w:p>
          <w:p w:rsidR="00B83211" w:rsidRPr="005F1706" w:rsidRDefault="00B83211" w:rsidP="00CE0049">
            <w:pPr>
              <w:jc w:val="center"/>
            </w:pPr>
            <w: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1381125" cy="990600"/>
                  <wp:effectExtent l="0" t="0" r="0" b="0"/>
                  <wp:docPr id="5" name="Picture 5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211" w:rsidTr="00B83211">
        <w:trPr>
          <w:trHeight w:val="286"/>
        </w:trPr>
        <w:tc>
          <w:tcPr>
            <w:tcW w:w="143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11" w:rsidRPr="003F08B5" w:rsidRDefault="00B83211" w:rsidP="00CE0049">
            <w:pPr>
              <w:pStyle w:val="Subtitle"/>
              <w:snapToGrid w:val="0"/>
              <w:ind w:left="-60" w:right="-105"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                             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Municipiul Hunedoara, Str. Ștefan cel Mare, nr. 5, Judeţul Hunedoara,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CUI 21464305,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Tel./Fax:+4 0354 419340,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  <w:lang w:val="en-US"/>
              </w:rPr>
              <w:t>-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mail: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ua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mshunedoara@yahoo.com</w:t>
            </w:r>
          </w:p>
        </w:tc>
      </w:tr>
    </w:tbl>
    <w:p w:rsidR="00B83211" w:rsidRDefault="00B83211" w:rsidP="00971362">
      <w:pPr>
        <w:spacing w:after="0"/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p w:rsidR="00971362" w:rsidRDefault="00971362" w:rsidP="00971362">
      <w:pPr>
        <w:spacing w:after="0"/>
        <w:ind w:left="-900" w:right="-9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NR: </w:t>
      </w:r>
      <w:r w:rsidR="001E5289">
        <w:rPr>
          <w:rFonts w:ascii="Times New Roman" w:hAnsi="Times New Roman" w:cs="Times New Roman"/>
          <w:b/>
          <w:sz w:val="24"/>
          <w:szCs w:val="24"/>
        </w:rPr>
        <w:t>326/01.02.2022</w:t>
      </w:r>
      <w:bookmarkStart w:id="0" w:name="_GoBack"/>
      <w:bookmarkEnd w:id="0"/>
    </w:p>
    <w:p w:rsidR="00C9075F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APROBAT</w:t>
      </w:r>
    </w:p>
    <w:p w:rsidR="003B2DAB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DIRECTOR</w:t>
      </w:r>
    </w:p>
    <w:p w:rsidR="003B2DAB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EC. IULIANA-SENICA MANASIEA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REGISTRUL 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RISCURILOR POTENȚIALE DE CORUPȚIE 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LA NIVELUL </w:t>
      </w:r>
    </w:p>
    <w:p w:rsidR="00C9075F" w:rsidRPr="00C9075F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075F">
        <w:rPr>
          <w:rFonts w:ascii="Times New Roman" w:hAnsi="Times New Roman" w:cs="Times New Roman"/>
          <w:b/>
          <w:sz w:val="24"/>
          <w:szCs w:val="24"/>
        </w:rPr>
        <w:t>U.A.M.S. ”PĂRINTELE</w:t>
      </w:r>
      <w:proofErr w:type="gramEnd"/>
      <w:r w:rsidRPr="00C9075F">
        <w:rPr>
          <w:rFonts w:ascii="Times New Roman" w:hAnsi="Times New Roman" w:cs="Times New Roman"/>
          <w:b/>
          <w:sz w:val="24"/>
          <w:szCs w:val="24"/>
        </w:rPr>
        <w:t xml:space="preserve"> ARSENIEBOCA”</w:t>
      </w:r>
    </w:p>
    <w:p w:rsidR="007B0AA4" w:rsidRPr="00C9075F" w:rsidRDefault="007B0AA4" w:rsidP="007B6A9D">
      <w:pPr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26" w:type="dxa"/>
        <w:tblInd w:w="-900" w:type="dxa"/>
        <w:tblLook w:val="04A0" w:firstRow="1" w:lastRow="0" w:firstColumn="1" w:lastColumn="0" w:noHBand="0" w:noVBand="1"/>
      </w:tblPr>
      <w:tblGrid>
        <w:gridCol w:w="1446"/>
        <w:gridCol w:w="2707"/>
        <w:gridCol w:w="2483"/>
        <w:gridCol w:w="558"/>
        <w:gridCol w:w="64"/>
        <w:gridCol w:w="298"/>
        <w:gridCol w:w="383"/>
        <w:gridCol w:w="3129"/>
        <w:gridCol w:w="1929"/>
        <w:gridCol w:w="1829"/>
      </w:tblGrid>
      <w:tr w:rsidR="00256303" w:rsidTr="009D46B7">
        <w:tc>
          <w:tcPr>
            <w:tcW w:w="7624" w:type="dxa"/>
            <w:gridSpan w:val="5"/>
          </w:tcPr>
          <w:p w:rsidR="00C9075F" w:rsidRPr="00472685" w:rsidRDefault="00C9075F" w:rsidP="000E649D">
            <w:pPr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Identificarea şi evaluarea riscurilor de corupţie</w:t>
            </w:r>
          </w:p>
        </w:tc>
        <w:tc>
          <w:tcPr>
            <w:tcW w:w="7202" w:type="dxa"/>
            <w:gridSpan w:val="5"/>
          </w:tcPr>
          <w:p w:rsidR="00C9075F" w:rsidRPr="00472685" w:rsidRDefault="00141E78" w:rsidP="008E112F">
            <w:pPr>
              <w:ind w:right="-9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Stabilirea măsurilor de intervenţie</w:t>
            </w:r>
          </w:p>
        </w:tc>
      </w:tr>
      <w:tr w:rsidR="00372EA7" w:rsidTr="009D46B7">
        <w:tc>
          <w:tcPr>
            <w:tcW w:w="1467" w:type="dxa"/>
          </w:tcPr>
          <w:p w:rsidR="00E81E06" w:rsidRPr="00472685" w:rsidRDefault="008E112F" w:rsidP="008521AA">
            <w:pPr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Domeniul de activitate în care se manifestă riscul de corupţie</w:t>
            </w:r>
          </w:p>
        </w:tc>
        <w:tc>
          <w:tcPr>
            <w:tcW w:w="2823" w:type="dxa"/>
          </w:tcPr>
          <w:p w:rsidR="00E81E06" w:rsidRPr="00472685" w:rsidRDefault="008E112F" w:rsidP="008E112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Descrierea riscului</w:t>
            </w:r>
          </w:p>
        </w:tc>
        <w:tc>
          <w:tcPr>
            <w:tcW w:w="2725" w:type="dxa"/>
          </w:tcPr>
          <w:p w:rsidR="00E81E06" w:rsidRPr="00472685" w:rsidRDefault="008E112F" w:rsidP="008E112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Cauze</w:t>
            </w:r>
          </w:p>
        </w:tc>
        <w:tc>
          <w:tcPr>
            <w:tcW w:w="545" w:type="dxa"/>
          </w:tcPr>
          <w:p w:rsidR="00E81E06" w:rsidRPr="00472685" w:rsidRDefault="000E649D" w:rsidP="008E112F">
            <w:pPr>
              <w:ind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366" w:type="dxa"/>
            <w:gridSpan w:val="2"/>
          </w:tcPr>
          <w:p w:rsidR="00E81E06" w:rsidRPr="00472685" w:rsidRDefault="000E649D" w:rsidP="008E112F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386" w:type="dxa"/>
          </w:tcPr>
          <w:p w:rsidR="00E81E06" w:rsidRPr="00472685" w:rsidRDefault="000E649D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3246" w:type="dxa"/>
          </w:tcPr>
          <w:p w:rsidR="00E81E06" w:rsidRPr="00472685" w:rsidRDefault="008E112F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Măsuri de intervenţie</w:t>
            </w:r>
          </w:p>
        </w:tc>
        <w:tc>
          <w:tcPr>
            <w:tcW w:w="1536" w:type="dxa"/>
          </w:tcPr>
          <w:p w:rsidR="00E81E06" w:rsidRPr="00472685" w:rsidRDefault="008E112F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Responsabil pentru implementare</w:t>
            </w:r>
          </w:p>
        </w:tc>
        <w:tc>
          <w:tcPr>
            <w:tcW w:w="1683" w:type="dxa"/>
          </w:tcPr>
          <w:p w:rsidR="00E81E06" w:rsidRPr="00472685" w:rsidRDefault="008E112F" w:rsidP="008521AA">
            <w:pPr>
              <w:ind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Termen/Durată de implementare</w:t>
            </w:r>
          </w:p>
        </w:tc>
      </w:tr>
      <w:tr w:rsidR="000E649D" w:rsidTr="009D46B7">
        <w:tc>
          <w:tcPr>
            <w:tcW w:w="14826" w:type="dxa"/>
            <w:gridSpan w:val="10"/>
          </w:tcPr>
          <w:p w:rsidR="000E649D" w:rsidRPr="00472685" w:rsidRDefault="007D2341" w:rsidP="008917D0">
            <w:pPr>
              <w:ind w:right="-29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0E649D"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esurse umane</w:t>
            </w:r>
            <w:r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, salarizare</w:t>
            </w:r>
          </w:p>
        </w:tc>
      </w:tr>
      <w:tr w:rsidR="00372EA7" w:rsidTr="009D46B7">
        <w:tc>
          <w:tcPr>
            <w:tcW w:w="1467" w:type="dxa"/>
          </w:tcPr>
          <w:p w:rsidR="00E81E06" w:rsidRPr="00B407DE" w:rsidRDefault="000E649D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Recrutarea/ Încadrarea/ numirea  personalului contractual.</w:t>
            </w:r>
          </w:p>
        </w:tc>
        <w:tc>
          <w:tcPr>
            <w:tcW w:w="2823" w:type="dxa"/>
          </w:tcPr>
          <w:p w:rsidR="00472685" w:rsidRDefault="007D2341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Întocmirea criteriilor şi a condiţiilor de participare la concursurile de încadrare, astfel încât să existe posibilitatea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 xml:space="preserve"> favorizării anumitor candidaţi;</w:t>
            </w:r>
          </w:p>
          <w:p w:rsidR="007D2341" w:rsidRPr="00B407DE" w:rsidRDefault="007D2341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Divulgarea subiectelor, grilelor de corectare, 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ghidului de interviu sau a conţinutului oricăror alte documente/instrumente utilizate cu ocazia concursurilor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E06" w:rsidRPr="00B407DE" w:rsidRDefault="007D2341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Posibilitatea coruperii unui membru în 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omisia de selecţie, încadrarea şi promovarea personalului propriu, organizarea concursurilor şi a 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omisi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de soluţionare a contestaţiilor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472685" w:rsidRDefault="008C2B45" w:rsidP="008C2B4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Lipsa precizărilor explicite referitoare la condițiile de participare la examen/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concurs;</w:t>
            </w:r>
          </w:p>
          <w:p w:rsidR="00E81E06" w:rsidRPr="00B407DE" w:rsidRDefault="008C2B45" w:rsidP="0047268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Exercitarea de atribuții excesive, cu încălcarea cadrului legal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Necunoașterea legislației specifice și a 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procedurii operaționale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Neîndeplinirea funcțiilor de control, supraveghere, evaluare şi consiliere, autoevaluare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" w:type="dxa"/>
            <w:gridSpan w:val="2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Verificarea, consultarea permanentă a legislației de specialitate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685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Implementarea PS privind functiile sensibile, conflictul de interese/incompatibilitati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Semnalarea neregularităţilor /avertizarea in interes public </w:t>
            </w: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/protecţia avertizorilor de integritate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Actualizarea şi verificarea respectării procedurii operaționale.</w:t>
            </w:r>
          </w:p>
          <w:p w:rsidR="00472685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Exercitarea permanenta a functiilor de supraveghere si control. 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Realizarea de controale interne periodice</w:t>
            </w:r>
          </w:p>
          <w:p w:rsidR="008917D0" w:rsidRPr="00B407DE" w:rsidRDefault="008917D0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Monitorizarea respectării normelor de conduită de către toţi angajaţii U.A.M.S.</w:t>
            </w:r>
          </w:p>
          <w:p w:rsidR="00472685" w:rsidRDefault="008917D0" w:rsidP="004726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Desfaşurarea de activităţi de consiliere etică cu privire la corupţie</w:t>
            </w:r>
          </w:p>
          <w:p w:rsidR="008917D0" w:rsidRPr="00B407DE" w:rsidRDefault="008917D0" w:rsidP="004726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Asigurarea intocmirii declaraţiilor de avere şi de interese de către persoanele cu funcție de conducere din cadrul U.A.M.S.</w:t>
            </w:r>
          </w:p>
        </w:tc>
        <w:tc>
          <w:tcPr>
            <w:tcW w:w="1536" w:type="dxa"/>
          </w:tcPr>
          <w:p w:rsidR="00472685" w:rsidRDefault="00472685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Membrii Comisiei de selectare dosare concurs</w:t>
            </w:r>
          </w:p>
          <w:p w:rsidR="00472685" w:rsidRDefault="00472685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Membrii Comisiei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  concurs</w:t>
            </w:r>
            <w:proofErr w:type="gramEnd"/>
          </w:p>
          <w:p w:rsidR="0005576A" w:rsidRDefault="0005576A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Membrii Comisiei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soluționare a contestațiilor</w:t>
            </w:r>
          </w:p>
          <w:p w:rsidR="00A34282" w:rsidRPr="00B407DE" w:rsidRDefault="00472685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282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Consilierul de etica </w:t>
            </w:r>
          </w:p>
          <w:p w:rsidR="00E81E06" w:rsidRPr="00B407DE" w:rsidRDefault="00A34282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683" w:type="dxa"/>
          </w:tcPr>
          <w:p w:rsidR="00E81E06" w:rsidRPr="00B407DE" w:rsidRDefault="00B407DE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8C28D6" w:rsidRPr="008C28D6" w:rsidRDefault="008C28D6" w:rsidP="008C28D6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Acordarea drepturilor salariale.</w:t>
            </w:r>
          </w:p>
        </w:tc>
        <w:tc>
          <w:tcPr>
            <w:tcW w:w="2823" w:type="dxa"/>
          </w:tcPr>
          <w:p w:rsidR="00971362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>Stabilirea cu intenție a unei valori mărite a drepturilor salariale ale angajatilor (salariu de încadrare, spor de vechime, spor CFP, etc.).</w:t>
            </w:r>
          </w:p>
          <w:p w:rsidR="008C28D6" w:rsidRP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>Exercitarea de atributii excesive, cu incalcarea cadrului legal</w:t>
            </w:r>
          </w:p>
        </w:tc>
        <w:tc>
          <w:tcPr>
            <w:tcW w:w="2725" w:type="dxa"/>
          </w:tcPr>
          <w:p w:rsidR="008C28D6" w:rsidRDefault="00FE2B5B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Lipsa/i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nsuficiența mecanismelor de control </w:t>
            </w:r>
          </w:p>
          <w:p w:rsidR="008C28D6" w:rsidRP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>Lacune legislative, norme neclare, imprevizibile, reglementarea unor excepții care ridică probleme de interpretare și aplicare, flexibilitate în interpretarea subiectivă.</w:t>
            </w:r>
          </w:p>
        </w:tc>
        <w:tc>
          <w:tcPr>
            <w:tcW w:w="545" w:type="dxa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</w:tcPr>
          <w:p w:rsid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Monitorizarea lunară privind acordarea drepturilor salariale. </w:t>
            </w:r>
          </w:p>
          <w:p w:rsid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Consultare periodică a legislației specifice. </w:t>
            </w:r>
          </w:p>
          <w:p w:rsid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Exercitarea permanenta a functiilor de supraveghere si control. </w:t>
            </w:r>
          </w:p>
          <w:p w:rsidR="008C28D6" w:rsidRPr="008C28D6" w:rsidRDefault="008C28D6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</w:rPr>
              <w:t>Identificarea nevoilor de perfecţionare şi pregătire profesională a personalului de execuţie şi a personalului de conducere</w:t>
            </w:r>
          </w:p>
        </w:tc>
        <w:tc>
          <w:tcPr>
            <w:tcW w:w="1536" w:type="dxa"/>
          </w:tcPr>
          <w:p w:rsidR="00FE2B5B" w:rsidRDefault="00FE2B5B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resurse umane și financiar contabil</w:t>
            </w:r>
          </w:p>
          <w:p w:rsidR="00FE2B5B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8C28D6" w:rsidRPr="00B407DE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8C28D6" w:rsidRPr="00B407DE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683" w:type="dxa"/>
          </w:tcPr>
          <w:p w:rsidR="008C28D6" w:rsidRPr="00B407DE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4325F5" w:rsidRPr="004325F5" w:rsidRDefault="004325F5" w:rsidP="004325F5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Gestionarea dosarelor profesionale</w:t>
            </w:r>
          </w:p>
        </w:tc>
        <w:tc>
          <w:tcPr>
            <w:tcW w:w="2823" w:type="dxa"/>
          </w:tcPr>
          <w:p w:rsidR="004325F5" w:rsidRPr="004325F5" w:rsidRDefault="004325F5" w:rsidP="00432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Permiterea, de către persoana responsabilă cu gestionarea dosarelor profesionale, a accesului unor persoane neautorizate, la datele </w:t>
            </w: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personale 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altora</w:t>
            </w: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, în vederea obținerii unor foloase</w:t>
            </w:r>
          </w:p>
        </w:tc>
        <w:tc>
          <w:tcPr>
            <w:tcW w:w="2725" w:type="dxa"/>
          </w:tcPr>
          <w:p w:rsidR="004325F5" w:rsidRPr="004325F5" w:rsidRDefault="004325F5" w:rsidP="00145DF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Neasigurarea securitatii dosarelor profesionale a personalului angajat -Lipsa/insuficiența mecanismelor de supraveghere și </w:t>
            </w: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control. Necunoașterea legislației specifice și a procedurii operaționale.</w:t>
            </w:r>
          </w:p>
        </w:tc>
        <w:tc>
          <w:tcPr>
            <w:tcW w:w="545" w:type="dxa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6" w:type="dxa"/>
            <w:gridSpan w:val="2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Actualizarea şi verificarea respectarii procedurii operaționale.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Instruirea personalului cu privire la protectia datelor cu caracter personal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Realizarea de audituri interne periodice </w:t>
            </w:r>
          </w:p>
          <w:p w:rsid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Stabilirea competenţelor şi responsabilităţilor asociate postului astfel încât ele să reflecte elementele avute în vedere la realizarea obiectivelor generale şi specifice 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U.A.M.S.</w:t>
            </w:r>
          </w:p>
          <w:p w:rsidR="004325F5" w:rsidRPr="004325F5" w:rsidRDefault="004325F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Desfaşurarea de activităţi de consiliere etică cu privire la corupţie</w:t>
            </w:r>
          </w:p>
        </w:tc>
        <w:tc>
          <w:tcPr>
            <w:tcW w:w="1536" w:type="dxa"/>
          </w:tcPr>
          <w:p w:rsidR="00FE2B5B" w:rsidRDefault="00FE2B5B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Responsabil resurse umane </w:t>
            </w:r>
            <w:r w:rsidR="004325F5"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4325F5" w:rsidRPr="00B407DE" w:rsidRDefault="004325F5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4325F5" w:rsidRPr="00B407DE" w:rsidRDefault="004325F5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Director </w:t>
            </w:r>
          </w:p>
        </w:tc>
        <w:tc>
          <w:tcPr>
            <w:tcW w:w="1683" w:type="dxa"/>
          </w:tcPr>
          <w:p w:rsidR="004325F5" w:rsidRPr="00B407DE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B23404" w:rsidRPr="00B23404" w:rsidRDefault="00B23404" w:rsidP="00B23404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Activitatea de înregist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arhivare</w:t>
            </w: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 documente</w:t>
            </w:r>
          </w:p>
        </w:tc>
        <w:tc>
          <w:tcPr>
            <w:tcW w:w="2823" w:type="dxa"/>
          </w:tcPr>
          <w:p w:rsidR="00B23404" w:rsidRDefault="00B23404" w:rsidP="00B23404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Pierderea/distrugerea documentației.</w:t>
            </w:r>
          </w:p>
          <w:p w:rsidR="00A40CB8" w:rsidRPr="00B23404" w:rsidRDefault="00A40CB8" w:rsidP="00B23404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Neînregistrarea documentelor care au intrat /ieșit din cadrul U.A.M.S.</w:t>
            </w:r>
          </w:p>
        </w:tc>
        <w:tc>
          <w:tcPr>
            <w:tcW w:w="545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</w:tcPr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Instruirea personalului cu privire la gestionarea, circuitul si pastrarea documentelor.</w:t>
            </w:r>
          </w:p>
          <w:p w:rsidR="00145DFF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Asigurarea respectarii Legii nr.16/1996 a arhivelor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Implementarea unui sistem eficient de arhivare a corespondenţei şi documente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generate din toate activităţile care se derulează la nivelul de U.A.M.S. </w:t>
            </w:r>
          </w:p>
          <w:p w:rsidR="00B23404" w:rsidRPr="00B23404" w:rsidRDefault="00B23404" w:rsidP="00BE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Elaborarea/actualizarea procedurii privind inregistrarea /primirea/expedierea corespondenţei</w:t>
            </w:r>
          </w:p>
        </w:tc>
        <w:tc>
          <w:tcPr>
            <w:tcW w:w="1536" w:type="dxa"/>
          </w:tcPr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Responsabilul cu atribuții de secretariat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cu arhivarea documentelor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de compartimente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-Consilierul de etica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4B3618" w:rsidRPr="00B23404" w:rsidRDefault="004B3618" w:rsidP="00B23404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B3618" w:rsidRPr="00B23404" w:rsidRDefault="004B3618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Sustragerea/pierderea de informații cu caracter confidențial</w:t>
            </w:r>
          </w:p>
        </w:tc>
        <w:tc>
          <w:tcPr>
            <w:tcW w:w="2725" w:type="dxa"/>
          </w:tcPr>
          <w:p w:rsidR="004B3618" w:rsidRDefault="004B3618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Deținerea, utilizarea informației, accesul la informații confidențiale</w:t>
            </w:r>
          </w:p>
          <w:p w:rsidR="004B3618" w:rsidRPr="004B3618" w:rsidRDefault="004B3618" w:rsidP="00B8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Neutilizarea parolelor personale</w:t>
            </w:r>
          </w:p>
        </w:tc>
        <w:tc>
          <w:tcPr>
            <w:tcW w:w="545" w:type="dxa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" w:type="dxa"/>
            <w:gridSpan w:val="2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4B3618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periodică a personalului care gestionează baze de date, cu privire la fapte de corupție.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Utilizarea parolelor personale.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Acordarea drepturilor de acces doar persoanelor care le utilizează.</w:t>
            </w:r>
          </w:p>
          <w:p w:rsidR="00FE2B5B" w:rsidRPr="00B23404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Existența programelor antivirus.</w:t>
            </w:r>
          </w:p>
        </w:tc>
        <w:tc>
          <w:tcPr>
            <w:tcW w:w="1536" w:type="dxa"/>
          </w:tcPr>
          <w:p w:rsidR="00FE2B5B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juridic</w:t>
            </w:r>
          </w:p>
          <w:p w:rsidR="00FE2B5B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de compartimente</w:t>
            </w:r>
          </w:p>
          <w:p w:rsidR="0018799E" w:rsidRDefault="0018799E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9E" w:rsidRPr="00B23404" w:rsidRDefault="0018799E" w:rsidP="001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Comisia SCIM si SNA -Consilierul de etica </w:t>
            </w:r>
          </w:p>
          <w:p w:rsidR="004B3618" w:rsidRPr="00B23404" w:rsidRDefault="004B3618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B3618" w:rsidRPr="00B23404" w:rsidRDefault="004B3618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A7" w:rsidTr="009D46B7">
        <w:tc>
          <w:tcPr>
            <w:tcW w:w="1467" w:type="dxa"/>
          </w:tcPr>
          <w:p w:rsidR="00012185" w:rsidRPr="00012185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Activitatea de comunicare</w:t>
            </w:r>
          </w:p>
        </w:tc>
        <w:tc>
          <w:tcPr>
            <w:tcW w:w="2823" w:type="dxa"/>
          </w:tcPr>
          <w:p w:rsidR="00012185" w:rsidRPr="00012185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O relatie deficitara a raporturilor institutiei cu mass-media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 alte instituții</w:t>
            </w:r>
          </w:p>
        </w:tc>
        <w:tc>
          <w:tcPr>
            <w:tcW w:w="2725" w:type="dxa"/>
          </w:tcPr>
          <w:p w:rsidR="00012185" w:rsidRPr="00012185" w:rsidRDefault="00012185" w:rsidP="00012185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Probleme de natura legislativa,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lacune legislative, norme neclare,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imprevizibile,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reglementarea unor exceptii care ridica probleme de intrepretare si aplicare</w:t>
            </w:r>
          </w:p>
        </w:tc>
        <w:tc>
          <w:tcPr>
            <w:tcW w:w="545" w:type="dxa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012185" w:rsidRDefault="0001218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012185" w:rsidRPr="00012185" w:rsidRDefault="0001218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Actualizarea/modificarea/ completarea PS care reglementează activităţile şi acţiunile de comunicare internă şi externă şi cuprinde prevederi referitoare la: timpii alocaţi pentru primirea/ prelucrarea şi transmiterea informaţiilor/documentelor, stabilirea responsabililor de primirea/ transmiterea informaţiilor/documentelor funcţie de tipologia acestora, stabilirea căilor/mijloacelor corespunzătoare pentru transmiterea fiecărui tip de informaţie</w:t>
            </w:r>
          </w:p>
        </w:tc>
        <w:tc>
          <w:tcPr>
            <w:tcW w:w="1536" w:type="dxa"/>
          </w:tcPr>
          <w:p w:rsidR="0018799E" w:rsidRDefault="00831CCF" w:rsidP="001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cu comunicarea informațiilor</w:t>
            </w:r>
            <w:r w:rsidR="0018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(asistenți sociali, psihologi, consilier juridic)</w:t>
            </w:r>
          </w:p>
          <w:p w:rsidR="00012185" w:rsidRPr="00B407DE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-Consilierul de etica </w:t>
            </w:r>
          </w:p>
          <w:p w:rsidR="00012185" w:rsidRPr="00B407DE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683" w:type="dxa"/>
          </w:tcPr>
          <w:p w:rsidR="00012185" w:rsidRPr="00B407DE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1C66BE" w:rsidRPr="000E649D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1C66BE" w:rsidRP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Neasigurarea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ccesului la informatiile de interes public si transparenta procesului decizional</w:t>
            </w:r>
          </w:p>
        </w:tc>
        <w:tc>
          <w:tcPr>
            <w:tcW w:w="2725" w:type="dxa"/>
          </w:tcPr>
          <w:p w:rsidR="001C66BE" w:rsidRDefault="001C66BE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Nepublicarea /neactualizarea informatiilor pe site-ul propriu </w:t>
            </w:r>
          </w:p>
          <w:p w:rsidR="001C66BE" w:rsidRDefault="001C66BE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Acces limitat in paginile de internet</w:t>
            </w:r>
          </w:p>
          <w:p w:rsidR="001C66BE" w:rsidRPr="001C66BE" w:rsidRDefault="001C66BE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Absenta informatiilor sau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valuarilor privind incidentele de integritate</w:t>
            </w:r>
          </w:p>
        </w:tc>
        <w:tc>
          <w:tcPr>
            <w:tcW w:w="545" w:type="dxa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Publicarea pe pag web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U.A.M.S.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 a informatiilor cu caracter public şi actualizarea permanentă a acesteia. </w:t>
            </w:r>
          </w:p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Intocmirea si actualizarea listei seturilor de date publicate in format deschis </w:t>
            </w:r>
          </w:p>
          <w:p w:rsid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Asigurarea informaţiilor necesare respectării angajamentelor asumate prin Registrul Unic al 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Tranparenţei Intereselor</w:t>
            </w:r>
            <w:r w:rsidR="00EE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(RUTI) </w:t>
            </w:r>
          </w:p>
          <w:p w:rsidR="001C66BE" w:rsidRPr="001C66BE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Asigurarea respectării angajamentelor asumate privind creșterea transparenței și standardizarea afișării informațiilor de interes public aprobate de Guvernul României</w:t>
            </w:r>
          </w:p>
        </w:tc>
        <w:tc>
          <w:tcPr>
            <w:tcW w:w="1536" w:type="dxa"/>
          </w:tcPr>
          <w:p w:rsidR="00EE1723" w:rsidRDefault="00EE1723" w:rsidP="00EE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Responsabilii cu comunicarea informațiilor (asistenți sociali, psihologi, consilier juridic, responsabili actualizare site)</w:t>
            </w:r>
          </w:p>
          <w:p w:rsidR="001C66BE" w:rsidRPr="00B23404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-Consilierul de etica </w:t>
            </w:r>
          </w:p>
          <w:p w:rsidR="001C66BE" w:rsidRPr="00B23404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C66BE" w:rsidRPr="00B23404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C53BEE" w:rsidRPr="000E649D" w:rsidRDefault="00C53BEE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53BEE" w:rsidRPr="00C53BEE" w:rsidRDefault="00C53BEE" w:rsidP="00C53BEE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Neinformarea angajatilor despre procesul de elaborare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lanului de integritate</w:t>
            </w:r>
          </w:p>
        </w:tc>
        <w:tc>
          <w:tcPr>
            <w:tcW w:w="2725" w:type="dxa"/>
          </w:tcPr>
          <w:p w:rsidR="00C53BEE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Neasumarea rolului de avertizor de integritate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catre angajati </w:t>
            </w:r>
          </w:p>
          <w:p w:rsidR="00C53BEE" w:rsidRPr="00C53BEE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Analiza superficiala a avertizarilor in interes public</w:t>
            </w:r>
          </w:p>
        </w:tc>
        <w:tc>
          <w:tcPr>
            <w:tcW w:w="545" w:type="dxa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Aplicarea PS privind avertizarilor de integritate si protectia avertizorilor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Deschiderea „Registrului de evidenţă a avertizărilor de integritate ».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 Intocmirea </w:t>
            </w:r>
            <w:proofErr w:type="gramStart"/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dosarelor ”Semnalarea</w:t>
            </w:r>
            <w:proofErr w:type="gramEnd"/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 neregularităţilor/Avertizări in interes public.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Formular de avertizare in interes public/de sesizare nereguli.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Existenta Cutiei poştale la sediul instituţiei pentru Consilierul etic (pentru avertizorii anonimi)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Publicarea listei incidentelor de integritate 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Consolidarea statutului şi a rolului consilierului de etică Consolidarea instituției avertizorului de integritate Creştere a gradului de conştientizare și a nivelului de educaţie anticorupţie în rândul personalului </w:t>
            </w:r>
          </w:p>
          <w:p w:rsidR="00C53BEE" w:rsidRP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Aplicarea normelor disciplinare</w:t>
            </w:r>
          </w:p>
        </w:tc>
        <w:tc>
          <w:tcPr>
            <w:tcW w:w="1536" w:type="dxa"/>
          </w:tcPr>
          <w:p w:rsidR="00256303" w:rsidRDefault="00256303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Personalul UAMS</w:t>
            </w:r>
          </w:p>
          <w:p w:rsidR="00C53BEE" w:rsidRPr="00B23404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-Consilierul de etica </w:t>
            </w:r>
          </w:p>
          <w:p w:rsidR="00C53BEE" w:rsidRPr="00B23404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53BEE" w:rsidRPr="00B23404" w:rsidRDefault="00C53BEE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452EAA" w:rsidRPr="000E649D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52EAA" w:rsidRDefault="00452EAA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Efectuarea de plăţi ilegale sau duble </w:t>
            </w:r>
          </w:p>
          <w:p w:rsidR="00452EAA" w:rsidRDefault="00452EAA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Angajarea de cheltuieli nelegale </w:t>
            </w:r>
          </w:p>
          <w:p w:rsidR="00452EAA" w:rsidRDefault="00452EAA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Modul de autorizare şi stabilire a titlurilor de creanţă, precum şi a facilităţilor acordate la încasarea acestora, preferential sau incorect, care pot produce prejudicii în vederea obținerii unor foloase de catre </w:t>
            </w:r>
            <w:r w:rsidR="00BF3275">
              <w:rPr>
                <w:rFonts w:ascii="Times New Roman" w:hAnsi="Times New Roman" w:cs="Times New Roman"/>
                <w:sz w:val="24"/>
                <w:szCs w:val="24"/>
              </w:rPr>
              <w:t>persoanele responsabile.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EAA" w:rsidRDefault="00452EAA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Reflectarea nereala in contabilitate a mijloacelor fixe si a obiectelor de inventar </w:t>
            </w:r>
          </w:p>
          <w:p w:rsidR="00452EAA" w:rsidRPr="00452EAA" w:rsidRDefault="00452EAA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Denaturarea rezultatului patrimonial al institutiei</w:t>
            </w:r>
          </w:p>
        </w:tc>
        <w:tc>
          <w:tcPr>
            <w:tcW w:w="2725" w:type="dxa"/>
          </w:tcPr>
          <w:p w:rsid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Neinregistrarea tuturor platilor/incasarilor in 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numerar in registrul de casa </w:t>
            </w:r>
          </w:p>
          <w:p w:rsid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Lipsa/insuficienţa mecanismel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or de supraveghere şi control. 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Nedepunerea în termen a documentelor de plată sau completarea eronată şi/sau incompletă a acestora </w:t>
            </w:r>
          </w:p>
          <w:p w:rsidR="00452EAA" w:rsidRP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Lipsa/insuficienţa mecanismelor de supraveghere şi control</w:t>
            </w:r>
          </w:p>
        </w:tc>
        <w:tc>
          <w:tcPr>
            <w:tcW w:w="545" w:type="dxa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6" w:type="dxa"/>
            <w:gridSpan w:val="2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452EAA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Respectarea procedurilor operaţionale cu definirea 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clară a atribuţiilor şi paşilor de realizare a activitatilor </w:t>
            </w:r>
          </w:p>
          <w:p w:rsidR="00BE2122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Realizarea veniturilor numai dupa ce documentele de constituire a veniturilor poarta viza de CFPP şi viza din partea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nsilierului</w:t>
            </w: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 juridic</w:t>
            </w:r>
          </w:p>
          <w:p w:rsidR="00452EAA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Traninguri cu personalul implicat </w:t>
            </w:r>
          </w:p>
          <w:p w:rsidR="00BE2122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Realizarea de misiuni de audit atat de catre auditorii interni cat si auditorii externi (Curtea de Conturi a Romaniei)</w:t>
            </w:r>
          </w:p>
          <w:p w:rsidR="00452EAA" w:rsidRPr="00452EAA" w:rsidRDefault="00452EAA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Verificarea de catre controlorul delegat</w:t>
            </w:r>
          </w:p>
        </w:tc>
        <w:tc>
          <w:tcPr>
            <w:tcW w:w="1536" w:type="dxa"/>
          </w:tcPr>
          <w:p w:rsidR="00256303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Personalul de specialitate </w:t>
            </w:r>
            <w:r w:rsidR="0025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(financiar-contabil, responsabili recepție bunuri, patrimoniu)</w:t>
            </w:r>
          </w:p>
          <w:p w:rsidR="00452EAA" w:rsidRPr="00B23404" w:rsidRDefault="00256303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  <w:r w:rsidR="00452EAA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452EAA" w:rsidRPr="00B23404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52EAA" w:rsidRPr="00B23404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4B3618" w:rsidRPr="00B23404" w:rsidRDefault="004B3618" w:rsidP="004B3618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B3618" w:rsidRPr="00B23404" w:rsidRDefault="004B3618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Sustragerea/pierderea de informații cu caracter confidențial</w:t>
            </w:r>
          </w:p>
        </w:tc>
        <w:tc>
          <w:tcPr>
            <w:tcW w:w="2725" w:type="dxa"/>
          </w:tcPr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Deținerea, utilizarea informației, accesul la informații confidențiale</w:t>
            </w:r>
          </w:p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18">
              <w:rPr>
                <w:rFonts w:ascii="Times New Roman" w:hAnsi="Times New Roman" w:cs="Times New Roman"/>
                <w:sz w:val="24"/>
                <w:szCs w:val="24"/>
              </w:rPr>
              <w:t>Neutilizarea parolelor personale</w:t>
            </w:r>
          </w:p>
          <w:p w:rsidR="004B3618" w:rsidRDefault="00145DF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cordarea dreptului de folosire a programelor informatice salariaților care sunt în domeniu.</w:t>
            </w:r>
          </w:p>
          <w:p w:rsidR="004B3618" w:rsidRDefault="00145DF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eachiziționarea programelor antivirus</w:t>
            </w:r>
          </w:p>
          <w:p w:rsidR="004B3618" w:rsidRP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" w:type="dxa"/>
            <w:gridSpan w:val="2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4B3618" w:rsidRPr="00B23404" w:rsidRDefault="007B7691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periodică a personalului care gestionează baze de date, cu privire la posibile fapte de corupție</w:t>
            </w:r>
          </w:p>
          <w:p w:rsidR="004B3618" w:rsidRDefault="00BE2122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tilizarea parolelor personale</w:t>
            </w:r>
          </w:p>
          <w:p w:rsid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Acordarea dreptului de acces doar persoanelor care le utilizează</w:t>
            </w:r>
          </w:p>
          <w:p w:rsidR="004B3618" w:rsidRPr="00B23404" w:rsidRDefault="00BE2122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xistența programelor antivirus</w:t>
            </w:r>
          </w:p>
        </w:tc>
        <w:tc>
          <w:tcPr>
            <w:tcW w:w="1536" w:type="dxa"/>
          </w:tcPr>
          <w:p w:rsidR="004B3618" w:rsidRPr="00B23404" w:rsidRDefault="0025630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Consilier juridic, responabili de compartimente </w:t>
            </w:r>
            <w:r w:rsidR="004B3618" w:rsidRPr="00B2340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misia SCIM si SNA </w:t>
            </w:r>
            <w:r w:rsidR="004B3618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4B3618" w:rsidRPr="00B23404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256303" w:rsidTr="009D46B7">
        <w:tc>
          <w:tcPr>
            <w:tcW w:w="14789" w:type="dxa"/>
            <w:gridSpan w:val="10"/>
          </w:tcPr>
          <w:p w:rsidR="00C846AD" w:rsidRPr="00344808" w:rsidRDefault="00344808" w:rsidP="004B3618">
            <w:pPr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08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 w:rsidR="009D46B7">
              <w:rPr>
                <w:rFonts w:ascii="Times New Roman" w:hAnsi="Times New Roman" w:cs="Times New Roman"/>
                <w:b/>
                <w:sz w:val="24"/>
                <w:szCs w:val="24"/>
              </w:rPr>
              <w:t>, CFP</w:t>
            </w:r>
          </w:p>
        </w:tc>
      </w:tr>
      <w:tr w:rsidR="00372EA7" w:rsidTr="009D46B7">
        <w:tc>
          <w:tcPr>
            <w:tcW w:w="1467" w:type="dxa"/>
          </w:tcPr>
          <w:p w:rsidR="00C846AD" w:rsidRPr="00BD77E2" w:rsidRDefault="009D46B7" w:rsidP="004B3618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Achiziții publice</w:t>
            </w:r>
          </w:p>
        </w:tc>
        <w:tc>
          <w:tcPr>
            <w:tcW w:w="2823" w:type="dxa"/>
          </w:tcPr>
          <w:p w:rsidR="00256303" w:rsidRDefault="0025630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ntocmirea incorectă a caietului de sarcini ce poate duce la nulitatea contractului de achiziţii publice.</w:t>
            </w:r>
          </w:p>
          <w:p w:rsidR="00C846AD" w:rsidRPr="00BD77E2" w:rsidRDefault="0025630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Recepţia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incomplete 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/defectuoasă şi 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acceptarea la plată a unor lucrări de reparaţii curente, capitale şi de modernizare (investiţii) nefinalizate, nerealizate ori de slabă calitate. -Achiziţionarea directa de produse, servicii şi lucrări prin utilizarea unor proceduri netransparente sau prin sistemul electronic de achiziţii publice (S.E.A.P.) pentru favorizarea unor operatori economici. -Oferirea unei atentii functionarului public pentru nu a cere detalii despre calitatea serviciilor</w:t>
            </w:r>
          </w:p>
        </w:tc>
        <w:tc>
          <w:tcPr>
            <w:tcW w:w="2725" w:type="dxa"/>
          </w:tcPr>
          <w:p w:rsidR="00256303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Lipsa/insuficienţa mecanismel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or de supraveghere şi control.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Nerespectarea legislaţiei în vigoare.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Resurse umane insuficient pregătite din punct de vedere profesional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Nerespectarea procedurilor şi a programelor de achizitii, neadministrarea corectă a contractelor pot genera prejudicii în patrimoniu şi afecta funcţionarea institutiei; </w:t>
            </w:r>
          </w:p>
          <w:p w:rsidR="00C846AD" w:rsidRP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Contracte incheiate fara clauze clare</w:t>
            </w:r>
          </w:p>
        </w:tc>
        <w:tc>
          <w:tcPr>
            <w:tcW w:w="545" w:type="dxa"/>
          </w:tcPr>
          <w:p w:rsidR="00C846AD" w:rsidRPr="00BD77E2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" w:type="dxa"/>
            <w:gridSpan w:val="2"/>
          </w:tcPr>
          <w:p w:rsidR="00C846AD" w:rsidRPr="00BD77E2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C846AD" w:rsidRPr="00BD77E2" w:rsidRDefault="007B7691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Intocmirea de contracte cu clauze clare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Monitorizare lunară a achiziţiilor. </w:t>
            </w:r>
          </w:p>
          <w:p w:rsidR="00256303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Respectarea legislaţiei şi a procedurilor operaţionale cu definirea clară a atribuţiilor şi </w:t>
            </w:r>
            <w:r w:rsidRPr="00BD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paş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ilor de realizare a achiziţiei 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Cuprinderea în control intern anual a activitatii derulate si realizarea indicatorilor de performanţă conform procedurilor operaţionale Traninguri cu personalul implicat </w:t>
            </w:r>
          </w:p>
          <w:p w:rsidR="00256303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Asigurarea respectării prevederilor privind declararea cadourilor şi afişarea de către 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Comisia de evaluare şi inventariere a bunurilor primite cu titlu gratuit cu prilejul unor acţiuni de protocol in exercitarea funcţiei din cadrul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>UAMS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Deschiderea si completarea registrului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privind declararea cadourilor. </w:t>
            </w:r>
          </w:p>
          <w:p w:rsidR="00C846AD" w:rsidRPr="00BD77E2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Auditarea internă, o dată la doi ani, a sistemului de prevenire a corupţiei la nivelul tuturor autorităţilor publice</w:t>
            </w:r>
          </w:p>
        </w:tc>
        <w:tc>
          <w:tcPr>
            <w:tcW w:w="1536" w:type="dxa"/>
          </w:tcPr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Responsabili cu achiziții publice (consilier juridic,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contabil,inspector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specialitate responsabili cu recepții bunuri,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patrimonial instituției)</w:t>
            </w:r>
          </w:p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Membrii comisiei de recepție</w:t>
            </w:r>
          </w:p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 intern</w:t>
            </w:r>
            <w:r w:rsidR="001069E3" w:rsidRPr="00145DFF">
              <w:rPr>
                <w:rFonts w:ascii="Times New Roman" w:hAnsi="Times New Roman" w:cs="Times New Roman"/>
                <w:sz w:val="24"/>
                <w:szCs w:val="24"/>
              </w:rPr>
              <w:t xml:space="preserve">-Comisia SCIM si SNA </w:t>
            </w:r>
          </w:p>
          <w:p w:rsidR="00256303" w:rsidRDefault="001069E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FF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C846AD" w:rsidRPr="00145DFF" w:rsidRDefault="001069E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FF">
              <w:rPr>
                <w:rFonts w:ascii="Times New Roman" w:hAnsi="Times New Roman" w:cs="Times New Roman"/>
                <w:sz w:val="24"/>
                <w:szCs w:val="24"/>
              </w:rPr>
              <w:t xml:space="preserve">Comisia de disciplina </w:t>
            </w:r>
          </w:p>
        </w:tc>
        <w:tc>
          <w:tcPr>
            <w:tcW w:w="1683" w:type="dxa"/>
          </w:tcPr>
          <w:p w:rsidR="00C846AD" w:rsidRPr="00B23404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1069E3" w:rsidRPr="00B23404" w:rsidRDefault="001069E3" w:rsidP="001069E3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Control Financiar Preventiv</w:t>
            </w:r>
          </w:p>
        </w:tc>
        <w:tc>
          <w:tcPr>
            <w:tcW w:w="2823" w:type="dxa"/>
          </w:tcPr>
          <w:p w:rsidR="001069E3" w:rsidRDefault="001069E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Dispunerea, prin interpretarea sau aplicarea greșită a dispozițiilor legale în vigoare, a unor măsuri care pot provoca prejudicii</w:t>
            </w:r>
          </w:p>
        </w:tc>
        <w:tc>
          <w:tcPr>
            <w:tcW w:w="2725" w:type="dxa"/>
          </w:tcPr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Aplicarea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fără documente justificative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Neîntocmirea check-listelor pe activitățile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Neîntocmirea Cadrului general al operațiunilor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5" w:type="dxa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Însușirea temeinică de către controlori a actelor normative în vigoare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Respectarea circuitului documentelor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Întocmirea și verificarea check-listelor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Întocmirea, actualizarea și verificarea Cadrului general al operațiunilor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Verificarea și analiza modului de respectare a codului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specific de norme profesionale pentru persoanele care exercită activitatea de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Exercitarea permenentă a funcțiilor de supraveghere, audit, control</w:t>
            </w:r>
          </w:p>
        </w:tc>
        <w:tc>
          <w:tcPr>
            <w:tcW w:w="1536" w:type="dxa"/>
          </w:tcPr>
          <w:p w:rsidR="00372EA7" w:rsidRDefault="00372EA7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juridic, contabil</w:t>
            </w:r>
          </w:p>
          <w:p w:rsidR="00372EA7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1069E3" w:rsidRPr="00B407DE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1069E3" w:rsidRPr="00B407DE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683" w:type="dxa"/>
          </w:tcPr>
          <w:p w:rsidR="001069E3" w:rsidRPr="00B407DE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9D46B7">
        <w:tc>
          <w:tcPr>
            <w:tcW w:w="1467" w:type="dxa"/>
          </w:tcPr>
          <w:p w:rsidR="001069E3" w:rsidRPr="00B23404" w:rsidRDefault="00971362" w:rsidP="001069E3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Proiectul și execuția bugetului U.A.M.S.</w:t>
            </w:r>
          </w:p>
        </w:tc>
        <w:tc>
          <w:tcPr>
            <w:tcW w:w="2823" w:type="dxa"/>
          </w:tcPr>
          <w:p w:rsidR="001069E3" w:rsidRDefault="00C04CB0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Fundamentarea veniturilor Bugetului UAMS în funcție de indicatori economici nereali</w:t>
            </w:r>
          </w:p>
          <w:p w:rsidR="00C04CB0" w:rsidRDefault="00C04CB0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Solicitarea cu întârziere a sumelor necesare pentru desfășurarea activităților.</w:t>
            </w:r>
          </w:p>
        </w:tc>
        <w:tc>
          <w:tcPr>
            <w:tcW w:w="2725" w:type="dxa"/>
          </w:tcPr>
          <w:p w:rsidR="001069E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Necunoașterea indicatorilor economici reali.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Situații incorecte și date incerte primate de la structurile funcționale.</w:t>
            </w:r>
          </w:p>
          <w:p w:rsidR="00935BF3" w:rsidRDefault="00935BF3" w:rsidP="0093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Modificări legislative frecvente.</w:t>
            </w:r>
          </w:p>
        </w:tc>
        <w:tc>
          <w:tcPr>
            <w:tcW w:w="545" w:type="dxa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gridSpan w:val="2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1069E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de verificări periodice privind gestionarea resurselor de către o structură independent (internă sau externă).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Implementarea corectă a legislației.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respectării procedurilor operaționale aferente activității.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Exercitarea permanent a funcțiilor de supraveghere și control.</w:t>
            </w:r>
          </w:p>
          <w:p w:rsidR="00935BF3" w:rsidRDefault="00935BF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de controale/audituri interne periodice.</w:t>
            </w:r>
          </w:p>
          <w:p w:rsidR="00935BF3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Monitorizarea respectării normelor de conduită.</w:t>
            </w:r>
          </w:p>
        </w:tc>
        <w:tc>
          <w:tcPr>
            <w:tcW w:w="1536" w:type="dxa"/>
          </w:tcPr>
          <w:p w:rsidR="00372EA7" w:rsidRDefault="00372EA7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de specialitate contabil</w:t>
            </w:r>
          </w:p>
          <w:p w:rsidR="00372EA7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244018" w:rsidRPr="00B407DE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Consilierul de etica </w:t>
            </w:r>
          </w:p>
          <w:p w:rsidR="001069E3" w:rsidRPr="00B23404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683" w:type="dxa"/>
          </w:tcPr>
          <w:p w:rsidR="001069E3" w:rsidRPr="00B23404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CB3" w:rsidRPr="004B7F9C" w:rsidRDefault="004B7F9C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9C">
        <w:rPr>
          <w:rFonts w:ascii="Times New Roman" w:hAnsi="Times New Roman" w:cs="Times New Roman"/>
          <w:sz w:val="24"/>
          <w:szCs w:val="24"/>
        </w:rPr>
        <w:t>Legendă:</w:t>
      </w:r>
    </w:p>
    <w:p w:rsidR="004B7F9C" w:rsidRPr="004B7F9C" w:rsidRDefault="004B7F9C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9C">
        <w:rPr>
          <w:rFonts w:ascii="Times New Roman" w:hAnsi="Times New Roman" w:cs="Times New Roman"/>
          <w:sz w:val="24"/>
          <w:szCs w:val="24"/>
        </w:rPr>
        <w:t>P- probabilitate</w:t>
      </w:r>
    </w:p>
    <w:p w:rsidR="004B7F9C" w:rsidRPr="004B7F9C" w:rsidRDefault="004B7F9C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9C">
        <w:rPr>
          <w:rFonts w:ascii="Times New Roman" w:hAnsi="Times New Roman" w:cs="Times New Roman"/>
          <w:sz w:val="24"/>
          <w:szCs w:val="24"/>
        </w:rPr>
        <w:t>I – impact</w:t>
      </w:r>
    </w:p>
    <w:p w:rsidR="004B7F9C" w:rsidRDefault="004B7F9C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9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7F9C">
        <w:rPr>
          <w:rFonts w:ascii="Times New Roman" w:hAnsi="Times New Roman" w:cs="Times New Roman"/>
          <w:sz w:val="24"/>
          <w:szCs w:val="24"/>
        </w:rPr>
        <w:t xml:space="preserve"> expunere</w:t>
      </w:r>
    </w:p>
    <w:p w:rsidR="004B7F9C" w:rsidRDefault="007B7691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P, I, E -  scăzute</w:t>
      </w:r>
    </w:p>
    <w:p w:rsidR="007B7691" w:rsidRDefault="007B7691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372EA7">
        <w:rPr>
          <w:rFonts w:ascii="Times New Roman" w:hAnsi="Times New Roman" w:cs="Times New Roman"/>
          <w:sz w:val="24"/>
          <w:szCs w:val="24"/>
        </w:rPr>
        <w:t xml:space="preserve">- </w:t>
      </w:r>
      <w:r w:rsidR="00711C39">
        <w:rPr>
          <w:rFonts w:ascii="Times New Roman" w:hAnsi="Times New Roman" w:cs="Times New Roman"/>
          <w:sz w:val="24"/>
          <w:szCs w:val="24"/>
        </w:rPr>
        <w:t xml:space="preserve">P, I, E </w:t>
      </w:r>
      <w:r>
        <w:rPr>
          <w:rFonts w:ascii="Times New Roman" w:hAnsi="Times New Roman" w:cs="Times New Roman"/>
          <w:sz w:val="24"/>
          <w:szCs w:val="24"/>
        </w:rPr>
        <w:t>medi</w:t>
      </w:r>
      <w:r w:rsidR="00711C39">
        <w:rPr>
          <w:rFonts w:ascii="Times New Roman" w:hAnsi="Times New Roman" w:cs="Times New Roman"/>
          <w:sz w:val="24"/>
          <w:szCs w:val="24"/>
        </w:rPr>
        <w:t>i</w:t>
      </w:r>
    </w:p>
    <w:p w:rsidR="007B7691" w:rsidRDefault="007B7691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="00711C39">
        <w:rPr>
          <w:rFonts w:ascii="Times New Roman" w:hAnsi="Times New Roman" w:cs="Times New Roman"/>
          <w:sz w:val="24"/>
          <w:szCs w:val="24"/>
        </w:rPr>
        <w:t xml:space="preserve">P, I, E </w:t>
      </w:r>
      <w:r>
        <w:rPr>
          <w:rFonts w:ascii="Times New Roman" w:hAnsi="Times New Roman" w:cs="Times New Roman"/>
          <w:sz w:val="24"/>
          <w:szCs w:val="24"/>
        </w:rPr>
        <w:t>ridicat</w:t>
      </w:r>
      <w:r w:rsidR="00711C39">
        <w:rPr>
          <w:rFonts w:ascii="Times New Roman" w:hAnsi="Times New Roman" w:cs="Times New Roman"/>
          <w:sz w:val="24"/>
          <w:szCs w:val="24"/>
        </w:rPr>
        <w:t>e</w:t>
      </w:r>
    </w:p>
    <w:p w:rsidR="00F227F5" w:rsidRDefault="00F227F5" w:rsidP="004B7F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7F5" w:rsidRDefault="00F227F5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Elaborat,</w:t>
      </w:r>
    </w:p>
    <w:p w:rsidR="00F227F5" w:rsidRDefault="00372EA7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SCIM</w:t>
      </w:r>
      <w:r w:rsidR="00F227F5">
        <w:rPr>
          <w:rFonts w:ascii="Times New Roman" w:hAnsi="Times New Roman" w:cs="Times New Roman"/>
          <w:sz w:val="24"/>
          <w:szCs w:val="24"/>
        </w:rPr>
        <w:t>,</w:t>
      </w:r>
    </w:p>
    <w:p w:rsidR="00F227F5" w:rsidRDefault="00F227F5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Psiholog,</w:t>
      </w:r>
    </w:p>
    <w:p w:rsidR="00F227F5" w:rsidRDefault="00372EA7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SCURTU</w:t>
      </w:r>
    </w:p>
    <w:p w:rsidR="00F227F5" w:rsidRPr="004B7F9C" w:rsidRDefault="00F227F5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227F5" w:rsidRPr="004B7F9C" w:rsidSect="007B6A9D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4CD"/>
    <w:multiLevelType w:val="hybridMultilevel"/>
    <w:tmpl w:val="5588CE00"/>
    <w:lvl w:ilvl="0" w:tplc="DB40E0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5"/>
    <w:rsid w:val="00012185"/>
    <w:rsid w:val="0005576A"/>
    <w:rsid w:val="000E649D"/>
    <w:rsid w:val="001069E3"/>
    <w:rsid w:val="00141E78"/>
    <w:rsid w:val="00145DFF"/>
    <w:rsid w:val="0018799E"/>
    <w:rsid w:val="001C66BE"/>
    <w:rsid w:val="001E5289"/>
    <w:rsid w:val="00244018"/>
    <w:rsid w:val="00256303"/>
    <w:rsid w:val="003052AE"/>
    <w:rsid w:val="00344808"/>
    <w:rsid w:val="00372EA7"/>
    <w:rsid w:val="00390189"/>
    <w:rsid w:val="003B2DAB"/>
    <w:rsid w:val="004325F5"/>
    <w:rsid w:val="00452EAA"/>
    <w:rsid w:val="00472685"/>
    <w:rsid w:val="004B3618"/>
    <w:rsid w:val="004B7F9C"/>
    <w:rsid w:val="006F0CB3"/>
    <w:rsid w:val="00711C39"/>
    <w:rsid w:val="00792D29"/>
    <w:rsid w:val="007B0AA4"/>
    <w:rsid w:val="007B6A9D"/>
    <w:rsid w:val="007B7691"/>
    <w:rsid w:val="007D2341"/>
    <w:rsid w:val="00831CCF"/>
    <w:rsid w:val="008521AA"/>
    <w:rsid w:val="008917D0"/>
    <w:rsid w:val="008C28D6"/>
    <w:rsid w:val="008C2B45"/>
    <w:rsid w:val="008E112F"/>
    <w:rsid w:val="00935BF3"/>
    <w:rsid w:val="00971362"/>
    <w:rsid w:val="009D46B7"/>
    <w:rsid w:val="00A34282"/>
    <w:rsid w:val="00A40CB8"/>
    <w:rsid w:val="00B23404"/>
    <w:rsid w:val="00B407DE"/>
    <w:rsid w:val="00B83211"/>
    <w:rsid w:val="00BD77E2"/>
    <w:rsid w:val="00BE2122"/>
    <w:rsid w:val="00BE7629"/>
    <w:rsid w:val="00BF3275"/>
    <w:rsid w:val="00C04CB0"/>
    <w:rsid w:val="00C53BEE"/>
    <w:rsid w:val="00C846AD"/>
    <w:rsid w:val="00C9075F"/>
    <w:rsid w:val="00D92516"/>
    <w:rsid w:val="00E00B4A"/>
    <w:rsid w:val="00E04DBB"/>
    <w:rsid w:val="00E81E06"/>
    <w:rsid w:val="00EC07FC"/>
    <w:rsid w:val="00EE1723"/>
    <w:rsid w:val="00F227F5"/>
    <w:rsid w:val="00F714C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DEF6"/>
  <w15:chartTrackingRefBased/>
  <w15:docId w15:val="{22685572-5785-40CF-8640-80EA65B3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618"/>
    <w:pPr>
      <w:ind w:left="720"/>
      <w:contextualSpacing/>
    </w:pPr>
  </w:style>
  <w:style w:type="paragraph" w:styleId="BodyText">
    <w:name w:val="Body Text"/>
    <w:basedOn w:val="Normal"/>
    <w:link w:val="BodyTextChar"/>
    <w:rsid w:val="003B2D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3B2DAB"/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3B2D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character" w:customStyle="1" w:styleId="SubtitleChar">
    <w:name w:val="Subtitle Char"/>
    <w:basedOn w:val="DefaultParagraphFont"/>
    <w:link w:val="Subtitle"/>
    <w:rsid w:val="003B2DAB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customStyle="1" w:styleId="TableHeading">
    <w:name w:val="Table Heading"/>
    <w:basedOn w:val="Normal"/>
    <w:rsid w:val="003B2DAB"/>
    <w:pPr>
      <w:suppressLineNumbers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BD42-B1AD-42B3-AFFC-CF8B5F27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2022-04-01T06:41:00Z</cp:lastPrinted>
  <dcterms:created xsi:type="dcterms:W3CDTF">2022-03-31T06:59:00Z</dcterms:created>
  <dcterms:modified xsi:type="dcterms:W3CDTF">2025-06-23T08:58:00Z</dcterms:modified>
</cp:coreProperties>
</file>