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4F" w:rsidRPr="00264506" w:rsidRDefault="00A60B94" w:rsidP="00A60B94">
      <w:pPr>
        <w:pStyle w:val="Heading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bookmarkStart w:id="0" w:name="_Toc529875279"/>
      <w:bookmarkStart w:id="1" w:name="_Toc531163612"/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Registru pentru</w:t>
      </w:r>
      <w:bookmarkStart w:id="2" w:name="_GoBack"/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</w:t>
      </w:r>
      <w:bookmarkEnd w:id="2"/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consemnarea și analizarea propunerilor, opiniilor sau recomandărilor primite</w:t>
      </w:r>
    </w:p>
    <w:p w:rsidR="00C6302B" w:rsidRDefault="00A60B94" w:rsidP="00A60B94">
      <w:pPr>
        <w:pStyle w:val="Heading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conform art. 7 alin. 5 și 12 alin. 3 din </w:t>
      </w:r>
      <w:r w:rsidR="00F4688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L</w:t>
      </w: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>egea nr. 52/2003</w:t>
      </w:r>
    </w:p>
    <w:p w:rsidR="00A60B94" w:rsidRDefault="00A60B94" w:rsidP="00A60B94">
      <w:pPr>
        <w:pStyle w:val="Heading2"/>
        <w:spacing w:line="240" w:lineRule="auto"/>
        <w:jc w:val="center"/>
        <w:rPr>
          <w:rFonts w:ascii="Trebuchet MS" w:hAnsi="Trebuchet MS"/>
          <w:b/>
          <w:noProof/>
          <w:color w:val="auto"/>
          <w:sz w:val="24"/>
          <w:szCs w:val="24"/>
          <w:lang w:val="ro-RO"/>
        </w:rPr>
      </w:pPr>
      <w:r w:rsidRPr="00264506">
        <w:rPr>
          <w:rFonts w:ascii="Trebuchet MS" w:hAnsi="Trebuchet MS"/>
          <w:b/>
          <w:noProof/>
          <w:color w:val="auto"/>
          <w:sz w:val="24"/>
          <w:szCs w:val="24"/>
          <w:lang w:val="ro-RO"/>
        </w:rPr>
        <w:t xml:space="preserve"> privind transparența decizională în administrația publică</w:t>
      </w:r>
      <w:bookmarkEnd w:id="0"/>
      <w:bookmarkEnd w:id="1"/>
    </w:p>
    <w:p w:rsidR="00C6302B" w:rsidRPr="00D65A06" w:rsidRDefault="00C6302B" w:rsidP="00C6302B">
      <w:pPr>
        <w:rPr>
          <w:rFonts w:ascii="Trebuchet MS" w:hAnsi="Trebuchet MS"/>
          <w:sz w:val="24"/>
          <w:szCs w:val="24"/>
          <w:lang w:val="ro-RO"/>
        </w:rPr>
      </w:pPr>
    </w:p>
    <w:p w:rsidR="00FD0A26" w:rsidRPr="00E27EC8" w:rsidRDefault="003D278C" w:rsidP="00E27EC8">
      <w:pPr>
        <w:pStyle w:val="Heading2"/>
        <w:spacing w:line="240" w:lineRule="auto"/>
        <w:jc w:val="center"/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</w:pPr>
      <w:proofErr w:type="spellStart"/>
      <w:r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>Proiectul</w:t>
      </w:r>
      <w:proofErr w:type="spellEnd"/>
      <w:r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 xml:space="preserve"> de </w:t>
      </w:r>
      <w:proofErr w:type="spellStart"/>
      <w:r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>hot</w:t>
      </w:r>
      <w:r w:rsidR="00E27EC8" w:rsidRPr="00E27EC8">
        <w:rPr>
          <w:rFonts w:ascii="Arial" w:hAnsi="Arial" w:cs="Arial"/>
          <w:b/>
          <w:bCs/>
          <w:noProof/>
          <w:color w:val="auto"/>
          <w:sz w:val="22"/>
          <w:szCs w:val="22"/>
          <w:lang w:val="ro-RO"/>
        </w:rPr>
        <w:t>ă</w:t>
      </w:r>
      <w:r w:rsidR="001944F0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>r</w:t>
      </w:r>
      <w:r w:rsidR="00E27EC8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>â</w:t>
      </w:r>
      <w:r w:rsidR="001944F0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>re</w:t>
      </w:r>
      <w:proofErr w:type="spellEnd"/>
      <w:r w:rsidR="001944F0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 xml:space="preserve"> </w:t>
      </w:r>
      <w:proofErr w:type="spellStart"/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>privind</w:t>
      </w:r>
      <w:proofErr w:type="spellEnd"/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 xml:space="preserve"> </w:t>
      </w:r>
      <w:proofErr w:type="spellStart"/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>aprobarea</w:t>
      </w:r>
      <w:proofErr w:type="spellEnd"/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 xml:space="preserve"> </w:t>
      </w:r>
      <w:proofErr w:type="spellStart"/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>volumului</w:t>
      </w:r>
      <w:proofErr w:type="spellEnd"/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 xml:space="preserve"> de </w:t>
      </w:r>
      <w:proofErr w:type="spellStart"/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>mas</w:t>
      </w:r>
      <w:r w:rsidR="00C54D23" w:rsidRPr="00E27EC8">
        <w:rPr>
          <w:rFonts w:ascii="Arial" w:hAnsi="Arial" w:cs="Arial"/>
          <w:b/>
          <w:bCs/>
          <w:noProof/>
          <w:color w:val="auto"/>
          <w:sz w:val="22"/>
          <w:szCs w:val="22"/>
          <w:lang w:val="ro-RO"/>
        </w:rPr>
        <w:t>ă</w:t>
      </w:r>
      <w:proofErr w:type="spellEnd"/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 xml:space="preserve"> </w:t>
      </w:r>
      <w:proofErr w:type="spellStart"/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>lemnoas</w:t>
      </w:r>
      <w:r w:rsidR="00C54D23" w:rsidRPr="00E27EC8">
        <w:rPr>
          <w:rFonts w:ascii="Arial" w:hAnsi="Arial" w:cs="Arial"/>
          <w:b/>
          <w:bCs/>
          <w:noProof/>
          <w:color w:val="auto"/>
          <w:sz w:val="22"/>
          <w:szCs w:val="22"/>
          <w:lang w:val="ro-RO"/>
        </w:rPr>
        <w:t>ă</w:t>
      </w:r>
      <w:proofErr w:type="spellEnd"/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 xml:space="preserve"> care se </w:t>
      </w:r>
      <w:proofErr w:type="spellStart"/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>recolteaz</w:t>
      </w:r>
      <w:r w:rsidR="00C54D23" w:rsidRPr="00E27EC8">
        <w:rPr>
          <w:rFonts w:ascii="Arial" w:hAnsi="Arial" w:cs="Arial"/>
          <w:b/>
          <w:bCs/>
          <w:noProof/>
          <w:color w:val="auto"/>
          <w:sz w:val="22"/>
          <w:szCs w:val="22"/>
          <w:lang w:val="ro-RO"/>
        </w:rPr>
        <w:t>ă</w:t>
      </w:r>
      <w:proofErr w:type="spellEnd"/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 xml:space="preserve"> la </w:t>
      </w:r>
      <w:proofErr w:type="spellStart"/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>nivelul</w:t>
      </w:r>
      <w:proofErr w:type="spellEnd"/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 xml:space="preserve"> </w:t>
      </w:r>
      <w:proofErr w:type="spellStart"/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>anului</w:t>
      </w:r>
      <w:proofErr w:type="spellEnd"/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 xml:space="preserve"> 2022,  a </w:t>
      </w:r>
      <w:proofErr w:type="spellStart"/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>modului</w:t>
      </w:r>
      <w:proofErr w:type="spellEnd"/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 xml:space="preserve"> de </w:t>
      </w:r>
      <w:proofErr w:type="spellStart"/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>valorificare</w:t>
      </w:r>
      <w:proofErr w:type="spellEnd"/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 xml:space="preserve"> </w:t>
      </w:r>
      <w:proofErr w:type="spellStart"/>
      <w:r w:rsidR="00C54D23" w:rsidRPr="00E27EC8">
        <w:rPr>
          <w:rFonts w:ascii="Arial" w:hAnsi="Arial" w:cs="Arial"/>
          <w:b/>
          <w:bCs/>
          <w:noProof/>
          <w:color w:val="auto"/>
          <w:sz w:val="22"/>
          <w:szCs w:val="22"/>
          <w:lang w:val="ro-RO"/>
        </w:rPr>
        <w:t>ș</w:t>
      </w:r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>i</w:t>
      </w:r>
      <w:proofErr w:type="spellEnd"/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 xml:space="preserve"> a </w:t>
      </w:r>
      <w:proofErr w:type="spellStart"/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>priorit</w:t>
      </w:r>
      <w:r w:rsidR="00C54D23" w:rsidRPr="00E27EC8">
        <w:rPr>
          <w:rFonts w:ascii="Arial" w:hAnsi="Arial" w:cs="Arial"/>
          <w:b/>
          <w:bCs/>
          <w:noProof/>
          <w:color w:val="auto"/>
          <w:sz w:val="22"/>
          <w:szCs w:val="22"/>
          <w:lang w:val="ro-RO"/>
        </w:rPr>
        <w:t>ăț</w:t>
      </w:r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>ilor</w:t>
      </w:r>
      <w:proofErr w:type="spellEnd"/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 xml:space="preserve"> </w:t>
      </w:r>
      <w:proofErr w:type="spellStart"/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>privind</w:t>
      </w:r>
      <w:proofErr w:type="spellEnd"/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 xml:space="preserve"> </w:t>
      </w:r>
      <w:proofErr w:type="spellStart"/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>valorificarea</w:t>
      </w:r>
      <w:proofErr w:type="spellEnd"/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 xml:space="preserve"> </w:t>
      </w:r>
      <w:proofErr w:type="spellStart"/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>masei</w:t>
      </w:r>
      <w:proofErr w:type="spellEnd"/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 xml:space="preserve"> </w:t>
      </w:r>
      <w:proofErr w:type="spellStart"/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>lemnoase</w:t>
      </w:r>
      <w:proofErr w:type="spellEnd"/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 xml:space="preserve"> </w:t>
      </w:r>
      <w:proofErr w:type="spellStart"/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>provenite</w:t>
      </w:r>
      <w:proofErr w:type="spellEnd"/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 xml:space="preserve"> din </w:t>
      </w:r>
      <w:proofErr w:type="spellStart"/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>fondul</w:t>
      </w:r>
      <w:proofErr w:type="spellEnd"/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 xml:space="preserve"> </w:t>
      </w:r>
      <w:proofErr w:type="spellStart"/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>forestier</w:t>
      </w:r>
      <w:proofErr w:type="spellEnd"/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 xml:space="preserve"> </w:t>
      </w:r>
      <w:proofErr w:type="spellStart"/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>proprietatea</w:t>
      </w:r>
      <w:proofErr w:type="spellEnd"/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 xml:space="preserve"> public</w:t>
      </w:r>
      <w:r w:rsidR="00C54D23" w:rsidRPr="00E27EC8">
        <w:rPr>
          <w:rFonts w:ascii="Arial" w:hAnsi="Arial" w:cs="Arial"/>
          <w:b/>
          <w:bCs/>
          <w:noProof/>
          <w:color w:val="auto"/>
          <w:sz w:val="22"/>
          <w:szCs w:val="22"/>
          <w:lang w:val="ro-RO"/>
        </w:rPr>
        <w:t>ă</w:t>
      </w:r>
      <w:r w:rsidR="00C54D23" w:rsidRPr="00E27EC8">
        <w:rPr>
          <w:rFonts w:ascii="Helvetica" w:hAnsi="Helvetica"/>
          <w:b/>
          <w:bCs/>
          <w:noProof/>
          <w:color w:val="auto"/>
          <w:sz w:val="22"/>
          <w:szCs w:val="22"/>
          <w:lang w:val="ro-RO"/>
        </w:rPr>
        <w:t xml:space="preserve"> a municipiului Hunedoara</w:t>
      </w:r>
    </w:p>
    <w:p w:rsidR="00E27EC8" w:rsidRPr="00E27EC8" w:rsidRDefault="00E27EC8" w:rsidP="00E27EC8">
      <w:pPr>
        <w:rPr>
          <w:rFonts w:ascii="Helvetica" w:hAnsi="Helvetica"/>
          <w:b/>
          <w:lang w:val="ro-RO"/>
        </w:rPr>
      </w:pPr>
    </w:p>
    <w:tbl>
      <w:tblPr>
        <w:tblStyle w:val="TableGrid"/>
        <w:tblW w:w="1413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625"/>
        <w:gridCol w:w="1265"/>
        <w:gridCol w:w="1710"/>
        <w:gridCol w:w="1440"/>
        <w:gridCol w:w="4500"/>
        <w:gridCol w:w="1800"/>
        <w:gridCol w:w="2790"/>
      </w:tblGrid>
      <w:tr w:rsidR="00A60B94" w:rsidRPr="00DB4C4F" w:rsidTr="009C3083">
        <w:trPr>
          <w:trHeight w:val="1070"/>
        </w:trPr>
        <w:tc>
          <w:tcPr>
            <w:tcW w:w="625" w:type="dxa"/>
            <w:vAlign w:val="center"/>
          </w:tcPr>
          <w:p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Nr. crt.</w:t>
            </w:r>
          </w:p>
        </w:tc>
        <w:tc>
          <w:tcPr>
            <w:tcW w:w="1265" w:type="dxa"/>
            <w:vAlign w:val="center"/>
          </w:tcPr>
          <w:p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Data primirii</w:t>
            </w:r>
          </w:p>
        </w:tc>
        <w:tc>
          <w:tcPr>
            <w:tcW w:w="1710" w:type="dxa"/>
            <w:vAlign w:val="center"/>
          </w:tcPr>
          <w:p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Persoana inițiatoare</w:t>
            </w:r>
          </w:p>
        </w:tc>
        <w:tc>
          <w:tcPr>
            <w:tcW w:w="1440" w:type="dxa"/>
            <w:vAlign w:val="center"/>
          </w:tcPr>
          <w:p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Date de contact (e-mail)</w:t>
            </w:r>
          </w:p>
        </w:tc>
        <w:tc>
          <w:tcPr>
            <w:tcW w:w="4500" w:type="dxa"/>
            <w:vAlign w:val="center"/>
          </w:tcPr>
          <w:p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Conținut propunere/ opinie/ recomandare</w:t>
            </w:r>
          </w:p>
          <w:p w:rsidR="00A60B94" w:rsidRPr="00DB4C4F" w:rsidRDefault="00264506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>
              <w:rPr>
                <w:rFonts w:ascii="Trebuchet MS" w:hAnsi="Trebuchet MS"/>
                <w:b/>
                <w:noProof/>
                <w:sz w:val="24"/>
                <w:lang w:val="ro-RO"/>
              </w:rPr>
              <w:t>(conf. art. 7</w:t>
            </w:r>
            <w:r w:rsidR="003D278C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 alin. 5</w:t>
            </w:r>
            <w:r w:rsidR="00A60B94"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)</w:t>
            </w:r>
          </w:p>
        </w:tc>
        <w:tc>
          <w:tcPr>
            <w:tcW w:w="1800" w:type="dxa"/>
          </w:tcPr>
          <w:p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Stadiu </w:t>
            </w:r>
          </w:p>
          <w:p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(preluată/</w:t>
            </w:r>
          </w:p>
          <w:p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nepreluată)</w:t>
            </w:r>
          </w:p>
        </w:tc>
        <w:tc>
          <w:tcPr>
            <w:tcW w:w="2790" w:type="dxa"/>
          </w:tcPr>
          <w:p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Justificarea</w:t>
            </w:r>
          </w:p>
          <w:p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nepreluării</w:t>
            </w:r>
          </w:p>
          <w:p w:rsidR="00A60B94" w:rsidRPr="00DB4C4F" w:rsidRDefault="00A60B94" w:rsidP="005F0F42">
            <w:pPr>
              <w:spacing w:after="0" w:line="240" w:lineRule="auto"/>
              <w:jc w:val="center"/>
              <w:rPr>
                <w:rFonts w:ascii="Trebuchet MS" w:hAnsi="Trebuchet MS"/>
                <w:b/>
                <w:noProof/>
                <w:sz w:val="24"/>
                <w:lang w:val="ro-RO"/>
              </w:rPr>
            </w:pP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(c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on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>f. art. 12 al</w:t>
            </w:r>
            <w:r w:rsidR="00F46886">
              <w:rPr>
                <w:rFonts w:ascii="Trebuchet MS" w:hAnsi="Trebuchet MS"/>
                <w:b/>
                <w:noProof/>
                <w:sz w:val="24"/>
                <w:lang w:val="ro-RO"/>
              </w:rPr>
              <w:t>in</w:t>
            </w:r>
            <w:r w:rsidRPr="00DB4C4F">
              <w:rPr>
                <w:rFonts w:ascii="Trebuchet MS" w:hAnsi="Trebuchet MS"/>
                <w:b/>
                <w:noProof/>
                <w:sz w:val="24"/>
                <w:lang w:val="ro-RO"/>
              </w:rPr>
              <w:t xml:space="preserve">. 3)  </w:t>
            </w:r>
          </w:p>
        </w:tc>
      </w:tr>
      <w:tr w:rsidR="00BC4142" w:rsidRPr="00B70ECD" w:rsidTr="00F46886">
        <w:trPr>
          <w:trHeight w:val="517"/>
        </w:trPr>
        <w:tc>
          <w:tcPr>
            <w:tcW w:w="625" w:type="dxa"/>
          </w:tcPr>
          <w:p w:rsidR="00BC4142" w:rsidRPr="00DB4C4F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1.</w:t>
            </w:r>
          </w:p>
        </w:tc>
        <w:tc>
          <w:tcPr>
            <w:tcW w:w="1265" w:type="dxa"/>
          </w:tcPr>
          <w:p w:rsidR="00BC4142" w:rsidRDefault="00BC4142" w:rsidP="00BC4142"/>
        </w:tc>
        <w:tc>
          <w:tcPr>
            <w:tcW w:w="1710" w:type="dxa"/>
          </w:tcPr>
          <w:p w:rsidR="00BC4142" w:rsidRDefault="00BC4142" w:rsidP="00BC4142"/>
        </w:tc>
        <w:tc>
          <w:tcPr>
            <w:tcW w:w="1440" w:type="dxa"/>
          </w:tcPr>
          <w:p w:rsidR="00BC4142" w:rsidRDefault="00BC4142" w:rsidP="00BC4142"/>
        </w:tc>
        <w:tc>
          <w:tcPr>
            <w:tcW w:w="4500" w:type="dxa"/>
          </w:tcPr>
          <w:p w:rsidR="00BC4142" w:rsidRDefault="00BC4142" w:rsidP="00BC4142"/>
        </w:tc>
        <w:tc>
          <w:tcPr>
            <w:tcW w:w="1800" w:type="dxa"/>
          </w:tcPr>
          <w:p w:rsidR="00BC4142" w:rsidRDefault="00BC4142" w:rsidP="00BC4142"/>
        </w:tc>
        <w:tc>
          <w:tcPr>
            <w:tcW w:w="2790" w:type="dxa"/>
          </w:tcPr>
          <w:p w:rsidR="00BC4142" w:rsidRDefault="00BC4142" w:rsidP="00BC4142"/>
        </w:tc>
      </w:tr>
      <w:tr w:rsidR="00BC4142" w:rsidRPr="00DB4C4F" w:rsidTr="00C83883">
        <w:trPr>
          <w:trHeight w:val="395"/>
        </w:trPr>
        <w:tc>
          <w:tcPr>
            <w:tcW w:w="625" w:type="dxa"/>
          </w:tcPr>
          <w:p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2.</w:t>
            </w:r>
          </w:p>
          <w:p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:rsidR="00BC4142" w:rsidRDefault="00BC4142" w:rsidP="00BC4142">
            <w:pPr>
              <w:jc w:val="center"/>
            </w:pPr>
          </w:p>
        </w:tc>
      </w:tr>
      <w:tr w:rsidR="00BC4142" w:rsidRPr="00B70ECD" w:rsidTr="00DB4C4F">
        <w:tc>
          <w:tcPr>
            <w:tcW w:w="625" w:type="dxa"/>
          </w:tcPr>
          <w:p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3.</w:t>
            </w:r>
          </w:p>
          <w:p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</w:p>
        </w:tc>
        <w:tc>
          <w:tcPr>
            <w:tcW w:w="1265" w:type="dxa"/>
          </w:tcPr>
          <w:p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:rsidR="00BC4142" w:rsidRDefault="00BC4142" w:rsidP="00BC4142">
            <w:pPr>
              <w:jc w:val="center"/>
            </w:pPr>
          </w:p>
        </w:tc>
      </w:tr>
      <w:tr w:rsidR="00BC4142" w:rsidRPr="00B70ECD" w:rsidTr="00C83883">
        <w:trPr>
          <w:trHeight w:val="476"/>
        </w:trPr>
        <w:tc>
          <w:tcPr>
            <w:tcW w:w="625" w:type="dxa"/>
          </w:tcPr>
          <w:p w:rsidR="00BC4142" w:rsidRDefault="00BC4142" w:rsidP="00BC4142">
            <w:pPr>
              <w:spacing w:after="0" w:line="240" w:lineRule="auto"/>
              <w:jc w:val="center"/>
              <w:rPr>
                <w:rFonts w:ascii="Trebuchet MS" w:hAnsi="Trebuchet MS"/>
                <w:noProof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ro-RO"/>
              </w:rPr>
              <w:t>4.</w:t>
            </w:r>
          </w:p>
        </w:tc>
        <w:tc>
          <w:tcPr>
            <w:tcW w:w="1265" w:type="dxa"/>
          </w:tcPr>
          <w:p w:rsidR="00BC4142" w:rsidRDefault="00BC4142" w:rsidP="00BC4142">
            <w:pPr>
              <w:jc w:val="center"/>
            </w:pPr>
          </w:p>
        </w:tc>
        <w:tc>
          <w:tcPr>
            <w:tcW w:w="1710" w:type="dxa"/>
          </w:tcPr>
          <w:p w:rsidR="00BC4142" w:rsidRDefault="00BC4142" w:rsidP="00BC4142">
            <w:pPr>
              <w:jc w:val="center"/>
            </w:pPr>
          </w:p>
        </w:tc>
        <w:tc>
          <w:tcPr>
            <w:tcW w:w="1440" w:type="dxa"/>
          </w:tcPr>
          <w:p w:rsidR="00BC4142" w:rsidRDefault="00BC4142" w:rsidP="00BC4142">
            <w:pPr>
              <w:jc w:val="center"/>
            </w:pPr>
          </w:p>
        </w:tc>
        <w:tc>
          <w:tcPr>
            <w:tcW w:w="4500" w:type="dxa"/>
          </w:tcPr>
          <w:p w:rsidR="00BC4142" w:rsidRDefault="00BC4142" w:rsidP="00BC4142">
            <w:pPr>
              <w:jc w:val="center"/>
            </w:pPr>
          </w:p>
        </w:tc>
        <w:tc>
          <w:tcPr>
            <w:tcW w:w="1800" w:type="dxa"/>
          </w:tcPr>
          <w:p w:rsidR="00BC4142" w:rsidRDefault="00BC4142" w:rsidP="00BC4142">
            <w:pPr>
              <w:jc w:val="center"/>
            </w:pPr>
          </w:p>
        </w:tc>
        <w:tc>
          <w:tcPr>
            <w:tcW w:w="2790" w:type="dxa"/>
          </w:tcPr>
          <w:p w:rsidR="00BC4142" w:rsidRDefault="00BC4142" w:rsidP="00BC4142">
            <w:pPr>
              <w:jc w:val="center"/>
            </w:pPr>
          </w:p>
        </w:tc>
      </w:tr>
    </w:tbl>
    <w:p w:rsidR="0052253C" w:rsidRDefault="0052253C" w:rsidP="00264506">
      <w:pPr>
        <w:jc w:val="center"/>
        <w:rPr>
          <w:noProof/>
          <w:lang w:val="ro-RO"/>
        </w:rPr>
      </w:pPr>
    </w:p>
    <w:p w:rsidR="00B066CE" w:rsidRDefault="00B066CE" w:rsidP="00B066CE">
      <w:pPr>
        <w:jc w:val="both"/>
        <w:rPr>
          <w:noProof/>
          <w:lang w:val="ro-RO"/>
        </w:rPr>
      </w:pPr>
      <w:r>
        <w:rPr>
          <w:noProof/>
          <w:lang w:val="ro-RO"/>
        </w:rPr>
        <w:t>Notă!</w:t>
      </w:r>
    </w:p>
    <w:p w:rsidR="00B066CE" w:rsidRPr="00DB4C4F" w:rsidRDefault="00B066CE" w:rsidP="00B066CE">
      <w:pPr>
        <w:jc w:val="both"/>
        <w:rPr>
          <w:noProof/>
          <w:lang w:val="ro-RO"/>
        </w:rPr>
      </w:pPr>
      <w:r>
        <w:rPr>
          <w:noProof/>
          <w:lang w:val="ro-RO"/>
        </w:rPr>
        <w:t xml:space="preserve">Propunerile, opiniile sau recomandările se pot transmite în termen de </w:t>
      </w:r>
      <w:r w:rsidR="00C54D23">
        <w:rPr>
          <w:noProof/>
          <w:lang w:val="ro-RO"/>
        </w:rPr>
        <w:t xml:space="preserve">cel puțin </w:t>
      </w:r>
      <w:r>
        <w:rPr>
          <w:noProof/>
          <w:lang w:val="ro-RO"/>
        </w:rPr>
        <w:t>10 zile calendaristice de la publicarea anunțului privind deschiderea procedurii de transparență decizională a procesului de elaborare a proiectului de hotărâre (</w:t>
      </w:r>
      <w:r w:rsidR="00C54D23">
        <w:rPr>
          <w:noProof/>
          <w:lang w:val="ro-RO"/>
        </w:rPr>
        <w:t>13</w:t>
      </w:r>
      <w:r w:rsidR="001944F0">
        <w:rPr>
          <w:noProof/>
          <w:lang w:val="ro-RO"/>
        </w:rPr>
        <w:t xml:space="preserve">.07.2022 – </w:t>
      </w:r>
      <w:r w:rsidR="00C54D23">
        <w:rPr>
          <w:noProof/>
          <w:lang w:val="ro-RO"/>
        </w:rPr>
        <w:t>25</w:t>
      </w:r>
      <w:r w:rsidR="001944F0">
        <w:rPr>
          <w:noProof/>
          <w:lang w:val="ro-RO"/>
        </w:rPr>
        <w:t>.07.2022)</w:t>
      </w:r>
    </w:p>
    <w:sectPr w:rsidR="00B066CE" w:rsidRPr="00DB4C4F" w:rsidSect="00A60B94">
      <w:pgSz w:w="15840" w:h="12240" w:orient="landscape"/>
      <w:pgMar w:top="14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7E"/>
    <w:multiLevelType w:val="hybridMultilevel"/>
    <w:tmpl w:val="AD1EDF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94"/>
    <w:rsid w:val="000403F5"/>
    <w:rsid w:val="00060CB5"/>
    <w:rsid w:val="001944F0"/>
    <w:rsid w:val="002352B9"/>
    <w:rsid w:val="00264506"/>
    <w:rsid w:val="00323FF8"/>
    <w:rsid w:val="00355105"/>
    <w:rsid w:val="003B227B"/>
    <w:rsid w:val="003D278C"/>
    <w:rsid w:val="004215ED"/>
    <w:rsid w:val="00475F72"/>
    <w:rsid w:val="0052253C"/>
    <w:rsid w:val="0053587E"/>
    <w:rsid w:val="00553DC5"/>
    <w:rsid w:val="0070141F"/>
    <w:rsid w:val="007E4F25"/>
    <w:rsid w:val="008010E3"/>
    <w:rsid w:val="0088396E"/>
    <w:rsid w:val="008B2F2B"/>
    <w:rsid w:val="00917C2A"/>
    <w:rsid w:val="00972775"/>
    <w:rsid w:val="009C3083"/>
    <w:rsid w:val="00A0424F"/>
    <w:rsid w:val="00A60B94"/>
    <w:rsid w:val="00A80B7C"/>
    <w:rsid w:val="00AF681F"/>
    <w:rsid w:val="00B066CE"/>
    <w:rsid w:val="00B70ECD"/>
    <w:rsid w:val="00BC4142"/>
    <w:rsid w:val="00C54D23"/>
    <w:rsid w:val="00C6302B"/>
    <w:rsid w:val="00C83883"/>
    <w:rsid w:val="00CB5398"/>
    <w:rsid w:val="00D0228A"/>
    <w:rsid w:val="00D6331B"/>
    <w:rsid w:val="00D65A06"/>
    <w:rsid w:val="00DB4C4F"/>
    <w:rsid w:val="00E27EC8"/>
    <w:rsid w:val="00E61591"/>
    <w:rsid w:val="00F46886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94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A60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0B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6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0B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4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2F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2F2B"/>
    <w:pPr>
      <w:spacing w:after="160" w:line="259" w:lineRule="auto"/>
      <w:ind w:left="720"/>
      <w:contextualSpacing/>
    </w:pPr>
    <w:rPr>
      <w:rFonts w:cs="Calibri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CD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C30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94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A60B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0B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A6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60B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4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2F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2F2B"/>
    <w:pPr>
      <w:spacing w:after="160" w:line="259" w:lineRule="auto"/>
      <w:ind w:left="720"/>
      <w:contextualSpacing/>
    </w:pPr>
    <w:rPr>
      <w:rFonts w:cs="Calibri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CD"/>
    <w:rPr>
      <w:rFonts w:ascii="Segoe UI" w:eastAsia="Calibr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C3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5968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7181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09847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1129">
          <w:marLeft w:val="-7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Stan</dc:creator>
  <cp:lastModifiedBy>CIC-Vali</cp:lastModifiedBy>
  <cp:revision>6</cp:revision>
  <cp:lastPrinted>2022-07-07T06:41:00Z</cp:lastPrinted>
  <dcterms:created xsi:type="dcterms:W3CDTF">2022-07-07T06:42:00Z</dcterms:created>
  <dcterms:modified xsi:type="dcterms:W3CDTF">2022-07-13T08:43:00Z</dcterms:modified>
</cp:coreProperties>
</file>