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3376"/>
        <w:gridCol w:w="3653"/>
        <w:gridCol w:w="2841"/>
      </w:tblGrid>
      <w:tr w:rsidR="009E63A8" w14:paraId="4A992DDE" w14:textId="77777777" w:rsidTr="00AD1C29">
        <w:trPr>
          <w:trHeight w:val="808"/>
        </w:trPr>
        <w:tc>
          <w:tcPr>
            <w:tcW w:w="3376" w:type="dxa"/>
            <w:shd w:val="clear" w:color="auto" w:fill="FFFFFF"/>
          </w:tcPr>
          <w:p w14:paraId="63FA5CDC" w14:textId="77777777" w:rsidR="009E63A8" w:rsidRDefault="009E63A8" w:rsidP="00AD1C29">
            <w:pPr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ROMÂNIA</w:t>
            </w:r>
          </w:p>
          <w:p w14:paraId="16C9470E" w14:textId="77777777" w:rsidR="009E63A8" w:rsidRDefault="009E63A8" w:rsidP="00AD1C29">
            <w:pPr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JUDEŢUL HUNEDOARA</w:t>
            </w:r>
          </w:p>
          <w:p w14:paraId="42B7A37A" w14:textId="77777777" w:rsidR="009E63A8" w:rsidRDefault="009E63A8" w:rsidP="00AD1C29">
            <w:pPr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MUNICIPIUL HUNEDOARA</w:t>
            </w:r>
          </w:p>
          <w:p w14:paraId="1A074C6D" w14:textId="77777777" w:rsidR="009E63A8" w:rsidRDefault="009E63A8" w:rsidP="00AD1C29">
            <w:r>
              <w:rPr>
                <w:rFonts w:ascii="Arial" w:hAnsi="Arial" w:cs="Arial"/>
                <w:b/>
                <w:lang w:val="ro-RO"/>
              </w:rPr>
              <w:t>CONSILIUL LOCAL</w:t>
            </w:r>
          </w:p>
        </w:tc>
        <w:tc>
          <w:tcPr>
            <w:tcW w:w="3653" w:type="dxa"/>
            <w:shd w:val="clear" w:color="auto" w:fill="FFFFFF"/>
          </w:tcPr>
          <w:p w14:paraId="250BA18E" w14:textId="522A2AAB" w:rsidR="009E63A8" w:rsidRDefault="009E63A8" w:rsidP="00AD1C29">
            <w:pPr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79D10D5B" wp14:editId="2DBD4C70">
                  <wp:extent cx="466725" cy="628650"/>
                  <wp:effectExtent l="0" t="0" r="9525" b="0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286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shd w:val="clear" w:color="auto" w:fill="FFFFFF"/>
          </w:tcPr>
          <w:p w14:paraId="4A4181A7" w14:textId="77777777" w:rsidR="009E63A8" w:rsidRDefault="009E63A8" w:rsidP="00AD1C29">
            <w:pPr>
              <w:snapToGrid w:val="0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4E17BEEE" w14:textId="77777777" w:rsidR="009E63A8" w:rsidRDefault="009E63A8" w:rsidP="00AD1C29">
            <w:pPr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Proiect de Hotărâre</w:t>
            </w:r>
          </w:p>
          <w:p w14:paraId="00049372" w14:textId="77777777" w:rsidR="009E63A8" w:rsidRDefault="009E63A8" w:rsidP="00AD1C29">
            <w:pPr>
              <w:jc w:val="center"/>
            </w:pPr>
            <w:r>
              <w:rPr>
                <w:rFonts w:ascii="Arial" w:hAnsi="Arial" w:cs="Arial"/>
                <w:b/>
                <w:lang w:val="ro-RO"/>
              </w:rPr>
              <w:t>Nr. 537/24.11.2022</w:t>
            </w:r>
          </w:p>
        </w:tc>
      </w:tr>
    </w:tbl>
    <w:p w14:paraId="718172FE" w14:textId="77777777" w:rsidR="009E63A8" w:rsidRDefault="009E63A8" w:rsidP="009E63A8"/>
    <w:p w14:paraId="0E255DB5" w14:textId="77777777" w:rsidR="009E63A8" w:rsidRDefault="009E63A8" w:rsidP="009E63A8">
      <w:pPr>
        <w:pStyle w:val="Frspaiere"/>
        <w:jc w:val="center"/>
        <w:rPr>
          <w:b/>
          <w:bCs/>
          <w:lang w:val="ro-RO"/>
        </w:rPr>
      </w:pPr>
      <w:proofErr w:type="gramStart"/>
      <w:r>
        <w:rPr>
          <w:rFonts w:ascii="Arial" w:hAnsi="Arial" w:cs="Arial"/>
          <w:b/>
          <w:bCs/>
          <w:u w:val="single"/>
        </w:rPr>
        <w:t>HOTĂRÂREA  NR</w:t>
      </w:r>
      <w:proofErr w:type="gramEnd"/>
      <w:r>
        <w:rPr>
          <w:rFonts w:ascii="Arial" w:hAnsi="Arial" w:cs="Arial"/>
          <w:b/>
          <w:bCs/>
          <w:u w:val="single"/>
        </w:rPr>
        <w:t>._____/2022</w:t>
      </w:r>
    </w:p>
    <w:p w14:paraId="4A889DBA" w14:textId="77777777" w:rsidR="009E63A8" w:rsidRDefault="009E63A8" w:rsidP="009E63A8">
      <w:pPr>
        <w:pStyle w:val="Frspaiere"/>
        <w:jc w:val="center"/>
      </w:pPr>
      <w:r>
        <w:rPr>
          <w:b/>
          <w:bCs/>
          <w:lang w:val="ro-RO"/>
        </w:rPr>
        <w:t xml:space="preserve"> </w:t>
      </w:r>
      <w:r>
        <w:rPr>
          <w:rFonts w:ascii="Arial" w:hAnsi="Arial" w:cs="Arial"/>
          <w:b/>
          <w:bCs/>
          <w:lang w:val="ro-RO"/>
        </w:rPr>
        <w:t xml:space="preserve">privind aprobarea tarifelor pentru unele contracte de închiriere, potrivit unor clauze contractuale, pentru </w:t>
      </w:r>
      <w:proofErr w:type="spellStart"/>
      <w:r>
        <w:rPr>
          <w:rFonts w:ascii="Arial" w:hAnsi="Arial" w:cs="Arial"/>
          <w:b/>
          <w:bCs/>
          <w:lang w:val="ro-RO"/>
        </w:rPr>
        <w:t>spaţiile</w:t>
      </w:r>
      <w:proofErr w:type="spellEnd"/>
      <w:r>
        <w:rPr>
          <w:rFonts w:ascii="Arial" w:hAnsi="Arial" w:cs="Arial"/>
          <w:b/>
          <w:bCs/>
          <w:lang w:val="ro-RO"/>
        </w:rPr>
        <w:t xml:space="preserve"> cu altă </w:t>
      </w:r>
      <w:proofErr w:type="spellStart"/>
      <w:r>
        <w:rPr>
          <w:rFonts w:ascii="Arial" w:hAnsi="Arial" w:cs="Arial"/>
          <w:b/>
          <w:bCs/>
          <w:lang w:val="ro-RO"/>
        </w:rPr>
        <w:t>destinaţie</w:t>
      </w:r>
      <w:proofErr w:type="spellEnd"/>
      <w:r>
        <w:rPr>
          <w:rFonts w:ascii="Arial" w:hAnsi="Arial" w:cs="Arial"/>
          <w:b/>
          <w:bCs/>
          <w:lang w:val="ro-RO"/>
        </w:rPr>
        <w:t xml:space="preserve"> decât </w:t>
      </w:r>
      <w:proofErr w:type="spellStart"/>
      <w:r>
        <w:rPr>
          <w:rFonts w:ascii="Arial" w:hAnsi="Arial" w:cs="Arial"/>
          <w:b/>
          <w:bCs/>
          <w:lang w:val="ro-RO"/>
        </w:rPr>
        <w:t>locuinţă</w:t>
      </w:r>
      <w:proofErr w:type="spellEnd"/>
      <w:r>
        <w:rPr>
          <w:rFonts w:ascii="Arial" w:hAnsi="Arial" w:cs="Arial"/>
          <w:b/>
          <w:bCs/>
          <w:lang w:val="ro-RO"/>
        </w:rPr>
        <w:t xml:space="preserve"> </w:t>
      </w:r>
      <w:proofErr w:type="spellStart"/>
      <w:r>
        <w:rPr>
          <w:rFonts w:ascii="Arial" w:hAnsi="Arial" w:cs="Arial"/>
          <w:b/>
          <w:bCs/>
          <w:lang w:val="ro-RO"/>
        </w:rPr>
        <w:t>şi</w:t>
      </w:r>
      <w:proofErr w:type="spellEnd"/>
      <w:r>
        <w:rPr>
          <w:rFonts w:ascii="Arial" w:hAnsi="Arial" w:cs="Arial"/>
          <w:b/>
          <w:bCs/>
          <w:lang w:val="ro-RO"/>
        </w:rPr>
        <w:t xml:space="preserve"> a terenurilor </w:t>
      </w:r>
      <w:proofErr w:type="spellStart"/>
      <w:r>
        <w:rPr>
          <w:rFonts w:ascii="Arial" w:hAnsi="Arial" w:cs="Arial"/>
          <w:b/>
          <w:bCs/>
          <w:lang w:val="ro-RO"/>
        </w:rPr>
        <w:t>aparţinând</w:t>
      </w:r>
      <w:proofErr w:type="spellEnd"/>
      <w:r>
        <w:rPr>
          <w:rFonts w:ascii="Arial" w:hAnsi="Arial" w:cs="Arial"/>
          <w:b/>
          <w:bCs/>
          <w:lang w:val="ro-RO"/>
        </w:rPr>
        <w:t xml:space="preserve"> domeniului public </w:t>
      </w:r>
      <w:proofErr w:type="spellStart"/>
      <w:r>
        <w:rPr>
          <w:rFonts w:ascii="Arial" w:hAnsi="Arial" w:cs="Arial"/>
          <w:b/>
          <w:bCs/>
          <w:lang w:val="ro-RO"/>
        </w:rPr>
        <w:t>şi</w:t>
      </w:r>
      <w:proofErr w:type="spellEnd"/>
      <w:r>
        <w:rPr>
          <w:rFonts w:ascii="Arial" w:hAnsi="Arial" w:cs="Arial"/>
          <w:b/>
          <w:bCs/>
          <w:lang w:val="ro-RO"/>
        </w:rPr>
        <w:t xml:space="preserve"> privat al municipiului Hunedoara, aflate în administrarea Consiliului Local </w:t>
      </w:r>
      <w:proofErr w:type="spellStart"/>
      <w:r>
        <w:rPr>
          <w:rFonts w:ascii="Arial" w:hAnsi="Arial" w:cs="Arial"/>
          <w:b/>
          <w:bCs/>
          <w:lang w:val="ro-RO"/>
        </w:rPr>
        <w:t>şi</w:t>
      </w:r>
      <w:proofErr w:type="spellEnd"/>
      <w:r>
        <w:rPr>
          <w:rFonts w:ascii="Arial" w:hAnsi="Arial" w:cs="Arial"/>
          <w:b/>
          <w:bCs/>
          <w:lang w:val="ro-RO"/>
        </w:rPr>
        <w:t xml:space="preserve"> a altor </w:t>
      </w:r>
      <w:proofErr w:type="spellStart"/>
      <w:r>
        <w:rPr>
          <w:rFonts w:ascii="Arial" w:hAnsi="Arial" w:cs="Arial"/>
          <w:b/>
          <w:bCs/>
          <w:lang w:val="ro-RO"/>
        </w:rPr>
        <w:t>instituţii</w:t>
      </w:r>
      <w:proofErr w:type="spellEnd"/>
      <w:r>
        <w:rPr>
          <w:rFonts w:ascii="Arial" w:hAnsi="Arial" w:cs="Arial"/>
          <w:b/>
          <w:bCs/>
          <w:lang w:val="ro-RO"/>
        </w:rPr>
        <w:t xml:space="preserve"> publice ce sunt în subordinea Consiliului Local al Municipiului Hunedoara, pentru anul 2023</w:t>
      </w:r>
    </w:p>
    <w:p w14:paraId="7617D284" w14:textId="77777777" w:rsidR="009E63A8" w:rsidRDefault="009E63A8" w:rsidP="009E63A8">
      <w:pPr>
        <w:pStyle w:val="Frspaiere"/>
        <w:jc w:val="center"/>
      </w:pPr>
    </w:p>
    <w:p w14:paraId="0AF40C04" w14:textId="77777777" w:rsidR="009E63A8" w:rsidRDefault="009E63A8" w:rsidP="009E63A8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ab/>
        <w:t>Consiliul Local al Municipiului Hunedoara;</w:t>
      </w:r>
    </w:p>
    <w:p w14:paraId="4F7DA4E2" w14:textId="77777777" w:rsidR="009E63A8" w:rsidRDefault="009E63A8" w:rsidP="009E63A8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ab/>
        <w:t xml:space="preserve">Analizând Referatul de aprobare al Primarului Municipiului Hunedoara nr.112715/24.11.2022  privind aprobarea tarifelor pentru unele contracte de închiriere, potrivit unor clauze contractuale, pentru </w:t>
      </w:r>
      <w:proofErr w:type="spellStart"/>
      <w:r>
        <w:rPr>
          <w:rFonts w:ascii="Arial" w:hAnsi="Arial" w:cs="Arial"/>
          <w:lang w:val="ro-RO"/>
        </w:rPr>
        <w:t>spaţiile</w:t>
      </w:r>
      <w:proofErr w:type="spellEnd"/>
      <w:r>
        <w:rPr>
          <w:rFonts w:ascii="Arial" w:hAnsi="Arial" w:cs="Arial"/>
          <w:lang w:val="ro-RO"/>
        </w:rPr>
        <w:t xml:space="preserve"> cu altă </w:t>
      </w:r>
      <w:proofErr w:type="spellStart"/>
      <w:r>
        <w:rPr>
          <w:rFonts w:ascii="Arial" w:hAnsi="Arial" w:cs="Arial"/>
          <w:lang w:val="ro-RO"/>
        </w:rPr>
        <w:t>destinaţie</w:t>
      </w:r>
      <w:proofErr w:type="spellEnd"/>
      <w:r>
        <w:rPr>
          <w:rFonts w:ascii="Arial" w:hAnsi="Arial" w:cs="Arial"/>
          <w:lang w:val="ro-RO"/>
        </w:rPr>
        <w:t xml:space="preserve"> decât </w:t>
      </w:r>
      <w:proofErr w:type="spellStart"/>
      <w:r>
        <w:rPr>
          <w:rFonts w:ascii="Arial" w:hAnsi="Arial" w:cs="Arial"/>
          <w:lang w:val="ro-RO"/>
        </w:rPr>
        <w:t>locuinţă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a terenurilor </w:t>
      </w:r>
      <w:proofErr w:type="spellStart"/>
      <w:r>
        <w:rPr>
          <w:rFonts w:ascii="Arial" w:hAnsi="Arial" w:cs="Arial"/>
          <w:lang w:val="ro-RO"/>
        </w:rPr>
        <w:t>aparţinând</w:t>
      </w:r>
      <w:proofErr w:type="spellEnd"/>
      <w:r>
        <w:rPr>
          <w:rFonts w:ascii="Arial" w:hAnsi="Arial" w:cs="Arial"/>
          <w:lang w:val="ro-RO"/>
        </w:rPr>
        <w:t xml:space="preserve"> domeniului public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privat al municipiului Hunedoara, aflate în administrarea Consiliului Local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a altor </w:t>
      </w:r>
      <w:proofErr w:type="spellStart"/>
      <w:r>
        <w:rPr>
          <w:rFonts w:ascii="Arial" w:hAnsi="Arial" w:cs="Arial"/>
          <w:lang w:val="ro-RO"/>
        </w:rPr>
        <w:t>instituţii</w:t>
      </w:r>
      <w:proofErr w:type="spellEnd"/>
      <w:r>
        <w:rPr>
          <w:rFonts w:ascii="Arial" w:hAnsi="Arial" w:cs="Arial"/>
          <w:lang w:val="ro-RO"/>
        </w:rPr>
        <w:t xml:space="preserve"> publice ce sunt în subordinea Consiliului Local al Municipiului Hunedoara, pentru anul 2023;</w:t>
      </w:r>
    </w:p>
    <w:p w14:paraId="222B4B1E" w14:textId="77777777" w:rsidR="009E63A8" w:rsidRDefault="009E63A8" w:rsidP="009E63A8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ab/>
        <w:t xml:space="preserve">În temeiul prevederilor art. 1777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următoarele din Codul civil, republicat, cu modificările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completările ulterioare</w:t>
      </w:r>
      <w:r>
        <w:rPr>
          <w:rFonts w:ascii="Arial" w:hAnsi="Arial" w:cs="Arial"/>
          <w:color w:val="000000"/>
          <w:lang w:val="ro-RO"/>
        </w:rPr>
        <w:t>, ale</w:t>
      </w:r>
      <w:r>
        <w:rPr>
          <w:rFonts w:ascii="Arial" w:hAnsi="Arial" w:cs="Arial"/>
          <w:lang w:val="ro-RO"/>
        </w:rPr>
        <w:t xml:space="preserve"> Legii nr. 185/2013 privind amplasarea și autorizarea mijloacelor de publicitate, republicată, </w:t>
      </w:r>
      <w:r>
        <w:rPr>
          <w:rFonts w:ascii="Arial" w:hAnsi="Arial" w:cs="Arial"/>
          <w:color w:val="000000"/>
          <w:lang w:val="ro-RO"/>
        </w:rPr>
        <w:t xml:space="preserve">ale </w:t>
      </w:r>
      <w:r>
        <w:rPr>
          <w:rFonts w:ascii="Arial" w:hAnsi="Arial" w:cs="Arial"/>
          <w:lang w:val="ro-RO"/>
        </w:rPr>
        <w:t xml:space="preserve">Legii nr. 273/2006 privind </w:t>
      </w:r>
      <w:proofErr w:type="spellStart"/>
      <w:r>
        <w:rPr>
          <w:rFonts w:ascii="Arial" w:hAnsi="Arial" w:cs="Arial"/>
          <w:lang w:val="ro-RO"/>
        </w:rPr>
        <w:t>finanţele</w:t>
      </w:r>
      <w:proofErr w:type="spellEnd"/>
      <w:r>
        <w:rPr>
          <w:rFonts w:ascii="Arial" w:hAnsi="Arial" w:cs="Arial"/>
          <w:lang w:val="ro-RO"/>
        </w:rPr>
        <w:t xml:space="preserve"> publice locale, cu modificările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completările ulterioare, </w:t>
      </w:r>
      <w:r>
        <w:rPr>
          <w:rFonts w:ascii="Arial" w:hAnsi="Arial" w:cs="Arial"/>
          <w:color w:val="000000"/>
          <w:lang w:val="ro-RO"/>
        </w:rPr>
        <w:t xml:space="preserve">ale art. 26 din Legea nr. 334/2006 privind </w:t>
      </w:r>
      <w:proofErr w:type="spellStart"/>
      <w:r>
        <w:rPr>
          <w:rFonts w:ascii="Arial" w:hAnsi="Arial" w:cs="Arial"/>
          <w:color w:val="000000"/>
          <w:lang w:val="ro-RO"/>
        </w:rPr>
        <w:t>finanţarea</w:t>
      </w:r>
      <w:proofErr w:type="spellEnd"/>
      <w:r>
        <w:rPr>
          <w:rFonts w:ascii="Arial" w:hAnsi="Arial" w:cs="Arial"/>
          <w:color w:val="000000"/>
          <w:lang w:val="ro-RO"/>
        </w:rPr>
        <w:t xml:space="preserve"> </w:t>
      </w:r>
      <w:proofErr w:type="spellStart"/>
      <w:r>
        <w:rPr>
          <w:rFonts w:ascii="Arial" w:hAnsi="Arial" w:cs="Arial"/>
          <w:color w:val="000000"/>
          <w:lang w:val="ro-RO"/>
        </w:rPr>
        <w:t>activităţii</w:t>
      </w:r>
      <w:proofErr w:type="spellEnd"/>
      <w:r>
        <w:rPr>
          <w:rFonts w:ascii="Arial" w:hAnsi="Arial" w:cs="Arial"/>
          <w:color w:val="000000"/>
          <w:lang w:val="ro-RO"/>
        </w:rPr>
        <w:t xml:space="preserve"> partidelor politice </w:t>
      </w:r>
      <w:proofErr w:type="spellStart"/>
      <w:r>
        <w:rPr>
          <w:rFonts w:ascii="Arial" w:hAnsi="Arial" w:cs="Arial"/>
          <w:color w:val="000000"/>
          <w:lang w:val="ro-RO"/>
        </w:rPr>
        <w:t>şi</w:t>
      </w:r>
      <w:proofErr w:type="spellEnd"/>
      <w:r>
        <w:rPr>
          <w:rFonts w:ascii="Arial" w:hAnsi="Arial" w:cs="Arial"/>
          <w:color w:val="000000"/>
          <w:lang w:val="ro-RO"/>
        </w:rPr>
        <w:t xml:space="preserve"> a campaniilor electorale, republicată, cu modificările </w:t>
      </w:r>
      <w:proofErr w:type="spellStart"/>
      <w:r>
        <w:rPr>
          <w:rFonts w:ascii="Arial" w:hAnsi="Arial" w:cs="Arial"/>
          <w:color w:val="000000"/>
          <w:lang w:val="ro-RO"/>
        </w:rPr>
        <w:t>şi</w:t>
      </w:r>
      <w:proofErr w:type="spellEnd"/>
      <w:r>
        <w:rPr>
          <w:rFonts w:ascii="Arial" w:hAnsi="Arial" w:cs="Arial"/>
          <w:color w:val="000000"/>
          <w:lang w:val="ro-RO"/>
        </w:rPr>
        <w:t xml:space="preserve"> completările ulterioare, ale Hotărârii Guvernului nr. 310/2007 pentru actualizarea tarifului lunar al chiriei (lei/m</w:t>
      </w:r>
      <w:r>
        <w:rPr>
          <w:rFonts w:ascii="Arial" w:hAnsi="Arial" w:cs="Arial"/>
          <w:color w:val="000000"/>
          <w:vertAlign w:val="superscript"/>
          <w:lang w:val="ro-RO"/>
        </w:rPr>
        <w:t>2</w:t>
      </w:r>
      <w:r>
        <w:rPr>
          <w:rFonts w:ascii="Arial" w:hAnsi="Arial" w:cs="Arial"/>
          <w:color w:val="000000"/>
          <w:lang w:val="ro-RO"/>
        </w:rPr>
        <w:t xml:space="preserve">) practicat pentru </w:t>
      </w:r>
      <w:proofErr w:type="spellStart"/>
      <w:r>
        <w:rPr>
          <w:rFonts w:ascii="Arial" w:hAnsi="Arial" w:cs="Arial"/>
          <w:color w:val="000000"/>
          <w:lang w:val="ro-RO"/>
        </w:rPr>
        <w:t>spaţiile</w:t>
      </w:r>
      <w:proofErr w:type="spellEnd"/>
      <w:r>
        <w:rPr>
          <w:rFonts w:ascii="Arial" w:hAnsi="Arial" w:cs="Arial"/>
          <w:color w:val="000000"/>
          <w:lang w:val="ro-RO"/>
        </w:rPr>
        <w:t xml:space="preserve"> cu </w:t>
      </w:r>
      <w:proofErr w:type="spellStart"/>
      <w:r>
        <w:rPr>
          <w:rFonts w:ascii="Arial" w:hAnsi="Arial" w:cs="Arial"/>
          <w:color w:val="000000"/>
          <w:lang w:val="ro-RO"/>
        </w:rPr>
        <w:t>destinaţia</w:t>
      </w:r>
      <w:proofErr w:type="spellEnd"/>
      <w:r>
        <w:rPr>
          <w:rFonts w:ascii="Arial" w:hAnsi="Arial" w:cs="Arial"/>
          <w:color w:val="000000"/>
          <w:lang w:val="ro-RO"/>
        </w:rPr>
        <w:t xml:space="preserve"> de </w:t>
      </w:r>
      <w:proofErr w:type="spellStart"/>
      <w:r>
        <w:rPr>
          <w:rFonts w:ascii="Arial" w:hAnsi="Arial" w:cs="Arial"/>
          <w:color w:val="000000"/>
          <w:lang w:val="ro-RO"/>
        </w:rPr>
        <w:t>locuinţe</w:t>
      </w:r>
      <w:proofErr w:type="spellEnd"/>
      <w:r>
        <w:rPr>
          <w:rFonts w:ascii="Arial" w:hAnsi="Arial" w:cs="Arial"/>
          <w:color w:val="000000"/>
          <w:lang w:val="ro-RO"/>
        </w:rPr>
        <w:t xml:space="preserve"> </w:t>
      </w:r>
      <w:proofErr w:type="spellStart"/>
      <w:r>
        <w:rPr>
          <w:rFonts w:ascii="Arial" w:hAnsi="Arial" w:cs="Arial"/>
          <w:color w:val="000000"/>
          <w:lang w:val="ro-RO"/>
        </w:rPr>
        <w:t>aparţinând</w:t>
      </w:r>
      <w:proofErr w:type="spellEnd"/>
      <w:r>
        <w:rPr>
          <w:rFonts w:ascii="Arial" w:hAnsi="Arial" w:cs="Arial"/>
          <w:color w:val="000000"/>
          <w:lang w:val="ro-RO"/>
        </w:rPr>
        <w:t xml:space="preserve"> domeniului public sau privat al statului ori al </w:t>
      </w:r>
      <w:proofErr w:type="spellStart"/>
      <w:r>
        <w:rPr>
          <w:rFonts w:ascii="Arial" w:hAnsi="Arial" w:cs="Arial"/>
          <w:color w:val="000000"/>
          <w:lang w:val="ro-RO"/>
        </w:rPr>
        <w:t>unităţilor</w:t>
      </w:r>
      <w:proofErr w:type="spellEnd"/>
      <w:r>
        <w:rPr>
          <w:rFonts w:ascii="Arial" w:hAnsi="Arial" w:cs="Arial"/>
          <w:color w:val="000000"/>
          <w:lang w:val="ro-RO"/>
        </w:rPr>
        <w:t xml:space="preserve"> administrativ-teritoriale ale acestuia, precum </w:t>
      </w:r>
      <w:proofErr w:type="spellStart"/>
      <w:r>
        <w:rPr>
          <w:rFonts w:ascii="Arial" w:hAnsi="Arial" w:cs="Arial"/>
          <w:color w:val="000000"/>
          <w:lang w:val="ro-RO"/>
        </w:rPr>
        <w:t>şi</w:t>
      </w:r>
      <w:proofErr w:type="spellEnd"/>
      <w:r>
        <w:rPr>
          <w:rFonts w:ascii="Arial" w:hAnsi="Arial" w:cs="Arial"/>
          <w:color w:val="000000"/>
          <w:lang w:val="ro-RO"/>
        </w:rPr>
        <w:t xml:space="preserve"> pentru </w:t>
      </w:r>
      <w:proofErr w:type="spellStart"/>
      <w:r>
        <w:rPr>
          <w:rFonts w:ascii="Arial" w:hAnsi="Arial" w:cs="Arial"/>
          <w:color w:val="000000"/>
          <w:lang w:val="ro-RO"/>
        </w:rPr>
        <w:t>locuinţele</w:t>
      </w:r>
      <w:proofErr w:type="spellEnd"/>
      <w:r>
        <w:rPr>
          <w:rFonts w:ascii="Arial" w:hAnsi="Arial" w:cs="Arial"/>
          <w:color w:val="000000"/>
          <w:lang w:val="ro-RO"/>
        </w:rPr>
        <w:t xml:space="preserve"> de serviciu, </w:t>
      </w:r>
      <w:proofErr w:type="spellStart"/>
      <w:r>
        <w:rPr>
          <w:rFonts w:ascii="Arial" w:hAnsi="Arial" w:cs="Arial"/>
          <w:color w:val="000000"/>
          <w:lang w:val="ro-RO"/>
        </w:rPr>
        <w:t>locuinţele</w:t>
      </w:r>
      <w:proofErr w:type="spellEnd"/>
      <w:r>
        <w:rPr>
          <w:rFonts w:ascii="Arial" w:hAnsi="Arial" w:cs="Arial"/>
          <w:color w:val="000000"/>
          <w:lang w:val="ro-RO"/>
        </w:rPr>
        <w:t xml:space="preserve"> de </w:t>
      </w:r>
      <w:proofErr w:type="spellStart"/>
      <w:r>
        <w:rPr>
          <w:rFonts w:ascii="Arial" w:hAnsi="Arial" w:cs="Arial"/>
          <w:color w:val="000000"/>
          <w:lang w:val="ro-RO"/>
        </w:rPr>
        <w:t>intervenţie</w:t>
      </w:r>
      <w:proofErr w:type="spellEnd"/>
      <w:r>
        <w:rPr>
          <w:rFonts w:ascii="Arial" w:hAnsi="Arial" w:cs="Arial"/>
          <w:color w:val="000000"/>
          <w:lang w:val="ro-RO"/>
        </w:rPr>
        <w:t xml:space="preserve"> </w:t>
      </w:r>
      <w:proofErr w:type="spellStart"/>
      <w:r>
        <w:rPr>
          <w:rFonts w:ascii="Arial" w:hAnsi="Arial" w:cs="Arial"/>
          <w:color w:val="000000"/>
          <w:lang w:val="ro-RO"/>
        </w:rPr>
        <w:t>şi</w:t>
      </w:r>
      <w:proofErr w:type="spellEnd"/>
      <w:r>
        <w:rPr>
          <w:rFonts w:ascii="Arial" w:hAnsi="Arial" w:cs="Arial"/>
          <w:color w:val="000000"/>
          <w:lang w:val="ro-RO"/>
        </w:rPr>
        <w:t xml:space="preserve"> căminele pentru </w:t>
      </w:r>
      <w:proofErr w:type="spellStart"/>
      <w:r>
        <w:rPr>
          <w:rFonts w:ascii="Arial" w:hAnsi="Arial" w:cs="Arial"/>
          <w:color w:val="000000"/>
          <w:lang w:val="ro-RO"/>
        </w:rPr>
        <w:t>salariaţi</w:t>
      </w:r>
      <w:proofErr w:type="spellEnd"/>
      <w:r>
        <w:rPr>
          <w:rFonts w:ascii="Arial" w:hAnsi="Arial" w:cs="Arial"/>
          <w:color w:val="000000"/>
          <w:lang w:val="ro-RO"/>
        </w:rPr>
        <w:t xml:space="preserve"> ale </w:t>
      </w:r>
      <w:proofErr w:type="spellStart"/>
      <w:r>
        <w:rPr>
          <w:rFonts w:ascii="Arial" w:hAnsi="Arial" w:cs="Arial"/>
          <w:color w:val="000000"/>
          <w:lang w:val="ro-RO"/>
        </w:rPr>
        <w:t>societăţilor</w:t>
      </w:r>
      <w:proofErr w:type="spellEnd"/>
      <w:r>
        <w:rPr>
          <w:rFonts w:ascii="Arial" w:hAnsi="Arial" w:cs="Arial"/>
          <w:color w:val="000000"/>
          <w:lang w:val="ro-RO"/>
        </w:rPr>
        <w:t xml:space="preserve"> comerciale, companiilor </w:t>
      </w:r>
      <w:proofErr w:type="spellStart"/>
      <w:r>
        <w:rPr>
          <w:rFonts w:ascii="Arial" w:hAnsi="Arial" w:cs="Arial"/>
          <w:color w:val="000000"/>
          <w:lang w:val="ro-RO"/>
        </w:rPr>
        <w:t>naţionale</w:t>
      </w:r>
      <w:proofErr w:type="spellEnd"/>
      <w:r>
        <w:rPr>
          <w:rFonts w:ascii="Arial" w:hAnsi="Arial" w:cs="Arial"/>
          <w:color w:val="000000"/>
          <w:lang w:val="ro-RO"/>
        </w:rPr>
        <w:t xml:space="preserve">, </w:t>
      </w:r>
      <w:proofErr w:type="spellStart"/>
      <w:r>
        <w:rPr>
          <w:rFonts w:ascii="Arial" w:hAnsi="Arial" w:cs="Arial"/>
          <w:color w:val="000000"/>
          <w:lang w:val="ro-RO"/>
        </w:rPr>
        <w:t>societăţilor</w:t>
      </w:r>
      <w:proofErr w:type="spellEnd"/>
      <w:r>
        <w:rPr>
          <w:rFonts w:ascii="Arial" w:hAnsi="Arial" w:cs="Arial"/>
          <w:color w:val="000000"/>
          <w:lang w:val="ro-RO"/>
        </w:rPr>
        <w:t xml:space="preserve"> </w:t>
      </w:r>
      <w:proofErr w:type="spellStart"/>
      <w:r>
        <w:rPr>
          <w:rFonts w:ascii="Arial" w:hAnsi="Arial" w:cs="Arial"/>
          <w:color w:val="000000"/>
          <w:lang w:val="ro-RO"/>
        </w:rPr>
        <w:t>naţionale</w:t>
      </w:r>
      <w:proofErr w:type="spellEnd"/>
      <w:r>
        <w:rPr>
          <w:rFonts w:ascii="Arial" w:hAnsi="Arial" w:cs="Arial"/>
          <w:color w:val="000000"/>
          <w:lang w:val="ro-RO"/>
        </w:rPr>
        <w:t xml:space="preserve"> </w:t>
      </w:r>
      <w:proofErr w:type="spellStart"/>
      <w:r>
        <w:rPr>
          <w:rFonts w:ascii="Arial" w:hAnsi="Arial" w:cs="Arial"/>
          <w:color w:val="000000"/>
          <w:lang w:val="ro-RO"/>
        </w:rPr>
        <w:t>şi</w:t>
      </w:r>
      <w:proofErr w:type="spellEnd"/>
      <w:r>
        <w:rPr>
          <w:rFonts w:ascii="Arial" w:hAnsi="Arial" w:cs="Arial"/>
          <w:color w:val="000000"/>
          <w:lang w:val="ro-RO"/>
        </w:rPr>
        <w:t xml:space="preserve"> regiilor autonome, ale </w:t>
      </w:r>
      <w:proofErr w:type="spellStart"/>
      <w:r>
        <w:rPr>
          <w:rFonts w:ascii="Arial" w:hAnsi="Arial" w:cs="Arial"/>
          <w:color w:val="000000"/>
          <w:lang w:val="ro-RO"/>
        </w:rPr>
        <w:t>Ordonanţei</w:t>
      </w:r>
      <w:proofErr w:type="spellEnd"/>
      <w:r>
        <w:rPr>
          <w:rFonts w:ascii="Arial" w:hAnsi="Arial" w:cs="Arial"/>
          <w:color w:val="000000"/>
          <w:lang w:val="ro-RO"/>
        </w:rPr>
        <w:t xml:space="preserve"> de </w:t>
      </w:r>
      <w:proofErr w:type="spellStart"/>
      <w:r>
        <w:rPr>
          <w:rFonts w:ascii="Arial" w:hAnsi="Arial" w:cs="Arial"/>
          <w:color w:val="000000"/>
          <w:lang w:val="ro-RO"/>
        </w:rPr>
        <w:t>Urgenţă</w:t>
      </w:r>
      <w:proofErr w:type="spellEnd"/>
      <w:r>
        <w:rPr>
          <w:rFonts w:ascii="Arial" w:hAnsi="Arial" w:cs="Arial"/>
          <w:color w:val="000000"/>
          <w:lang w:val="ro-RO"/>
        </w:rPr>
        <w:t xml:space="preserve"> a Guvernului nr.40/1999 privind </w:t>
      </w:r>
      <w:proofErr w:type="spellStart"/>
      <w:r>
        <w:rPr>
          <w:rFonts w:ascii="Arial" w:hAnsi="Arial" w:cs="Arial"/>
          <w:color w:val="000000"/>
          <w:lang w:val="ro-RO"/>
        </w:rPr>
        <w:t>protecţia</w:t>
      </w:r>
      <w:proofErr w:type="spellEnd"/>
      <w:r>
        <w:rPr>
          <w:rFonts w:ascii="Arial" w:hAnsi="Arial" w:cs="Arial"/>
          <w:color w:val="000000"/>
          <w:lang w:val="ro-RO"/>
        </w:rPr>
        <w:t xml:space="preserve"> </w:t>
      </w:r>
      <w:proofErr w:type="spellStart"/>
      <w:r>
        <w:rPr>
          <w:rFonts w:ascii="Arial" w:hAnsi="Arial" w:cs="Arial"/>
          <w:color w:val="000000"/>
          <w:lang w:val="ro-RO"/>
        </w:rPr>
        <w:t>chiriaşilor</w:t>
      </w:r>
      <w:proofErr w:type="spellEnd"/>
      <w:r>
        <w:rPr>
          <w:rFonts w:ascii="Arial" w:hAnsi="Arial" w:cs="Arial"/>
          <w:color w:val="000000"/>
          <w:lang w:val="ro-RO"/>
        </w:rPr>
        <w:t xml:space="preserve"> </w:t>
      </w:r>
      <w:proofErr w:type="spellStart"/>
      <w:r>
        <w:rPr>
          <w:rFonts w:ascii="Arial" w:hAnsi="Arial" w:cs="Arial"/>
          <w:color w:val="000000"/>
          <w:lang w:val="ro-RO"/>
        </w:rPr>
        <w:t>şi</w:t>
      </w:r>
      <w:proofErr w:type="spellEnd"/>
      <w:r>
        <w:rPr>
          <w:rFonts w:ascii="Arial" w:hAnsi="Arial" w:cs="Arial"/>
          <w:color w:val="000000"/>
          <w:lang w:val="ro-RO"/>
        </w:rPr>
        <w:t xml:space="preserve"> stabilirea chiriei pentru </w:t>
      </w:r>
      <w:proofErr w:type="spellStart"/>
      <w:r>
        <w:rPr>
          <w:rFonts w:ascii="Arial" w:hAnsi="Arial" w:cs="Arial"/>
          <w:color w:val="000000"/>
          <w:lang w:val="ro-RO"/>
        </w:rPr>
        <w:t>spaţiile</w:t>
      </w:r>
      <w:proofErr w:type="spellEnd"/>
      <w:r>
        <w:rPr>
          <w:rFonts w:ascii="Arial" w:hAnsi="Arial" w:cs="Arial"/>
          <w:color w:val="000000"/>
          <w:lang w:val="ro-RO"/>
        </w:rPr>
        <w:t xml:space="preserve"> cu </w:t>
      </w:r>
      <w:proofErr w:type="spellStart"/>
      <w:r>
        <w:rPr>
          <w:rFonts w:ascii="Arial" w:hAnsi="Arial" w:cs="Arial"/>
          <w:color w:val="000000"/>
          <w:lang w:val="ro-RO"/>
        </w:rPr>
        <w:t>destinaţia</w:t>
      </w:r>
      <w:proofErr w:type="spellEnd"/>
      <w:r>
        <w:rPr>
          <w:rFonts w:ascii="Arial" w:hAnsi="Arial" w:cs="Arial"/>
          <w:color w:val="000000"/>
          <w:lang w:val="ro-RO"/>
        </w:rPr>
        <w:t xml:space="preserve"> de </w:t>
      </w:r>
      <w:proofErr w:type="spellStart"/>
      <w:r>
        <w:rPr>
          <w:rFonts w:ascii="Arial" w:hAnsi="Arial" w:cs="Arial"/>
          <w:color w:val="000000"/>
          <w:lang w:val="ro-RO"/>
        </w:rPr>
        <w:t>locuinţe</w:t>
      </w:r>
      <w:proofErr w:type="spellEnd"/>
      <w:r>
        <w:rPr>
          <w:rFonts w:ascii="Arial" w:hAnsi="Arial" w:cs="Arial"/>
          <w:color w:val="000000"/>
          <w:lang w:val="ro-RO"/>
        </w:rPr>
        <w:t xml:space="preserve">, cu modificările </w:t>
      </w:r>
      <w:proofErr w:type="spellStart"/>
      <w:r>
        <w:rPr>
          <w:rFonts w:ascii="Arial" w:hAnsi="Arial" w:cs="Arial"/>
          <w:color w:val="000000"/>
          <w:lang w:val="ro-RO"/>
        </w:rPr>
        <w:t>şi</w:t>
      </w:r>
      <w:proofErr w:type="spellEnd"/>
      <w:r>
        <w:rPr>
          <w:rFonts w:ascii="Arial" w:hAnsi="Arial" w:cs="Arial"/>
          <w:color w:val="000000"/>
          <w:lang w:val="ro-RO"/>
        </w:rPr>
        <w:t xml:space="preserve"> completările </w:t>
      </w:r>
      <w:r>
        <w:rPr>
          <w:rFonts w:ascii="Arial" w:hAnsi="Arial" w:cs="Arial"/>
          <w:lang w:val="ro-RO"/>
        </w:rPr>
        <w:t xml:space="preserve">ulterioare, precum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ale art. 4 lit. b) și art. 7 din Legea nr. 52/2003 </w:t>
      </w:r>
      <w:r>
        <w:rPr>
          <w:rFonts w:ascii="Arial" w:hAnsi="Arial" w:cs="Arial"/>
          <w:color w:val="000000"/>
          <w:lang w:val="ro-RO"/>
        </w:rPr>
        <w:t xml:space="preserve">privind </w:t>
      </w:r>
      <w:proofErr w:type="spellStart"/>
      <w:r>
        <w:rPr>
          <w:rFonts w:ascii="Arial" w:hAnsi="Arial" w:cs="Arial"/>
          <w:color w:val="000000"/>
          <w:lang w:val="ro-RO"/>
        </w:rPr>
        <w:t>transparenţa</w:t>
      </w:r>
      <w:proofErr w:type="spellEnd"/>
      <w:r>
        <w:rPr>
          <w:rFonts w:ascii="Arial" w:hAnsi="Arial" w:cs="Arial"/>
          <w:color w:val="000000"/>
          <w:lang w:val="ro-RO"/>
        </w:rPr>
        <w:t xml:space="preserve"> decizională în </w:t>
      </w:r>
      <w:proofErr w:type="spellStart"/>
      <w:r>
        <w:rPr>
          <w:rFonts w:ascii="Arial" w:hAnsi="Arial" w:cs="Arial"/>
          <w:color w:val="000000"/>
          <w:lang w:val="ro-RO"/>
        </w:rPr>
        <w:t>administraţia</w:t>
      </w:r>
      <w:proofErr w:type="spellEnd"/>
      <w:r>
        <w:rPr>
          <w:rFonts w:ascii="Arial" w:hAnsi="Arial" w:cs="Arial"/>
          <w:color w:val="000000"/>
          <w:lang w:val="ro-RO"/>
        </w:rPr>
        <w:t xml:space="preserve"> publică, republicată;</w:t>
      </w:r>
    </w:p>
    <w:p w14:paraId="71ED8FA4" w14:textId="77777777" w:rsidR="009E63A8" w:rsidRDefault="009E63A8" w:rsidP="009E63A8">
      <w:pPr>
        <w:ind w:firstLine="709"/>
        <w:jc w:val="both"/>
        <w:rPr>
          <w:rFonts w:ascii="Arial" w:hAnsi="Arial" w:cs="Arial"/>
          <w:b/>
          <w:u w:val="single"/>
          <w:lang w:val="ro-RO"/>
        </w:rPr>
      </w:pPr>
      <w:r>
        <w:rPr>
          <w:rFonts w:ascii="Arial" w:hAnsi="Arial" w:cs="Arial"/>
          <w:lang w:val="ro-RO"/>
        </w:rPr>
        <w:t xml:space="preserve">În temeiul </w:t>
      </w:r>
      <w:proofErr w:type="spellStart"/>
      <w:r>
        <w:rPr>
          <w:rFonts w:ascii="Arial" w:hAnsi="Arial" w:cs="Arial"/>
          <w:lang w:val="ro-RO"/>
        </w:rPr>
        <w:t>dispoziţiilor</w:t>
      </w:r>
      <w:proofErr w:type="spellEnd"/>
      <w:r>
        <w:rPr>
          <w:rFonts w:ascii="Arial" w:hAnsi="Arial" w:cs="Arial"/>
          <w:lang w:val="ro-RO"/>
        </w:rPr>
        <w:t xml:space="preserve"> art. 129, alin. (1), alin. (2), lit. b), alin. (4), lit. c), alin. (14)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art.139, art. 196</w:t>
      </w:r>
      <w:r>
        <w:rPr>
          <w:rFonts w:ascii="Arial" w:hAnsi="Arial" w:cs="Arial"/>
          <w:color w:val="000000"/>
          <w:lang w:val="ro-RO"/>
        </w:rPr>
        <w:t xml:space="preserve"> alin. (1) lit. a), din </w:t>
      </w:r>
      <w:proofErr w:type="spellStart"/>
      <w:r>
        <w:rPr>
          <w:rFonts w:ascii="Arial" w:hAnsi="Arial" w:cs="Arial"/>
          <w:color w:val="000000"/>
          <w:lang w:val="ro-RO"/>
        </w:rPr>
        <w:t>Ordonanţa</w:t>
      </w:r>
      <w:proofErr w:type="spellEnd"/>
      <w:r>
        <w:rPr>
          <w:rFonts w:ascii="Arial" w:hAnsi="Arial" w:cs="Arial"/>
          <w:color w:val="000000"/>
          <w:lang w:val="ro-RO"/>
        </w:rPr>
        <w:t xml:space="preserve"> de </w:t>
      </w:r>
      <w:proofErr w:type="spellStart"/>
      <w:r>
        <w:rPr>
          <w:rFonts w:ascii="Arial" w:hAnsi="Arial" w:cs="Arial"/>
          <w:color w:val="000000"/>
          <w:lang w:val="ro-RO"/>
        </w:rPr>
        <w:t>Urgenţă</w:t>
      </w:r>
      <w:proofErr w:type="spellEnd"/>
      <w:r>
        <w:rPr>
          <w:rFonts w:ascii="Arial" w:hAnsi="Arial" w:cs="Arial"/>
          <w:color w:val="000000"/>
          <w:lang w:val="ro-RO"/>
        </w:rPr>
        <w:t xml:space="preserve"> nr. 57/2019 privind Codul administrativ, cu modificările și completările ulterioare;</w:t>
      </w:r>
    </w:p>
    <w:p w14:paraId="41AC8D4D" w14:textId="77777777" w:rsidR="009E63A8" w:rsidRDefault="009E63A8" w:rsidP="009E63A8">
      <w:pPr>
        <w:pStyle w:val="BodyTextIndent21"/>
        <w:ind w:firstLine="0"/>
        <w:rPr>
          <w:rFonts w:ascii="Arial" w:hAnsi="Arial" w:cs="Arial"/>
          <w:b/>
          <w:u w:val="single"/>
          <w:lang w:val="ro-RO"/>
        </w:rPr>
      </w:pPr>
    </w:p>
    <w:p w14:paraId="13B58D3B" w14:textId="77777777" w:rsidR="009E63A8" w:rsidRDefault="009E63A8" w:rsidP="009E63A8">
      <w:pPr>
        <w:jc w:val="center"/>
        <w:rPr>
          <w:rFonts w:ascii="Arial" w:hAnsi="Arial" w:cs="Arial"/>
          <w:b/>
          <w:bCs/>
          <w:u w:val="single"/>
          <w:lang w:val="ro-RO"/>
        </w:rPr>
      </w:pPr>
      <w:r>
        <w:rPr>
          <w:rFonts w:ascii="Arial" w:hAnsi="Arial" w:cs="Arial"/>
          <w:b/>
          <w:bCs/>
          <w:u w:val="single"/>
          <w:lang w:val="ro-RO"/>
        </w:rPr>
        <w:t>H O T Ă R Ă Ş T E:</w:t>
      </w:r>
    </w:p>
    <w:p w14:paraId="36F7C423" w14:textId="77777777" w:rsidR="009E63A8" w:rsidRDefault="009E63A8" w:rsidP="009E63A8">
      <w:pPr>
        <w:jc w:val="center"/>
        <w:rPr>
          <w:rFonts w:ascii="Arial" w:hAnsi="Arial" w:cs="Arial"/>
          <w:b/>
          <w:bCs/>
          <w:u w:val="single"/>
          <w:lang w:val="ro-RO"/>
        </w:rPr>
      </w:pPr>
    </w:p>
    <w:p w14:paraId="5A2C32ED" w14:textId="77777777" w:rsidR="009E63A8" w:rsidRDefault="009E63A8" w:rsidP="009E63A8">
      <w:pPr>
        <w:ind w:firstLine="706"/>
        <w:jc w:val="both"/>
        <w:rPr>
          <w:rFonts w:ascii="Arial" w:hAnsi="Arial" w:cs="Arial"/>
          <w:b/>
          <w:u w:val="single"/>
          <w:lang w:val="ro-RO"/>
        </w:rPr>
      </w:pPr>
      <w:r>
        <w:rPr>
          <w:rFonts w:ascii="Arial" w:hAnsi="Arial" w:cs="Arial"/>
          <w:b/>
          <w:bCs/>
          <w:u w:val="single"/>
          <w:lang w:val="ro-RO"/>
        </w:rPr>
        <w:t>Art.1.</w:t>
      </w:r>
      <w:r>
        <w:rPr>
          <w:rFonts w:ascii="Arial" w:hAnsi="Arial" w:cs="Arial"/>
          <w:lang w:val="ro-RO"/>
        </w:rPr>
        <w:t xml:space="preserve">– Tarifele pentru unele contracte de închiriere, potrivit unor clauze contractuale, pentru </w:t>
      </w:r>
      <w:proofErr w:type="spellStart"/>
      <w:r>
        <w:rPr>
          <w:rFonts w:ascii="Arial" w:hAnsi="Arial" w:cs="Arial"/>
          <w:lang w:val="ro-RO"/>
        </w:rPr>
        <w:t>spaţiile</w:t>
      </w:r>
      <w:proofErr w:type="spellEnd"/>
      <w:r>
        <w:rPr>
          <w:rFonts w:ascii="Arial" w:hAnsi="Arial" w:cs="Arial"/>
          <w:lang w:val="ro-RO"/>
        </w:rPr>
        <w:t xml:space="preserve"> cu altă </w:t>
      </w:r>
      <w:proofErr w:type="spellStart"/>
      <w:r>
        <w:rPr>
          <w:rFonts w:ascii="Arial" w:hAnsi="Arial" w:cs="Arial"/>
          <w:lang w:val="ro-RO"/>
        </w:rPr>
        <w:t>destinaţie</w:t>
      </w:r>
      <w:proofErr w:type="spellEnd"/>
      <w:r>
        <w:rPr>
          <w:rFonts w:ascii="Arial" w:hAnsi="Arial" w:cs="Arial"/>
          <w:lang w:val="ro-RO"/>
        </w:rPr>
        <w:t xml:space="preserve"> decât </w:t>
      </w:r>
      <w:proofErr w:type="spellStart"/>
      <w:r>
        <w:rPr>
          <w:rFonts w:ascii="Arial" w:hAnsi="Arial" w:cs="Arial"/>
          <w:lang w:val="ro-RO"/>
        </w:rPr>
        <w:t>locuinţă</w:t>
      </w:r>
      <w:proofErr w:type="spellEnd"/>
      <w:r>
        <w:rPr>
          <w:rFonts w:ascii="Arial" w:hAnsi="Arial" w:cs="Arial"/>
          <w:lang w:val="ro-RO"/>
        </w:rPr>
        <w:t xml:space="preserve"> se stabilesc, începând cu 1 ianuarie 2023, potrivit Anexei nr. 1 care face parte integrantă din prezenta hotărâre.</w:t>
      </w:r>
    </w:p>
    <w:p w14:paraId="6CAAA17C" w14:textId="77777777" w:rsidR="009E63A8" w:rsidRDefault="009E63A8" w:rsidP="009E63A8">
      <w:pPr>
        <w:ind w:firstLine="706"/>
        <w:jc w:val="both"/>
        <w:rPr>
          <w:rFonts w:ascii="Arial" w:hAnsi="Arial" w:cs="Arial"/>
          <w:b/>
          <w:u w:val="single"/>
          <w:lang w:val="ro-RO"/>
        </w:rPr>
      </w:pPr>
      <w:r>
        <w:rPr>
          <w:rFonts w:ascii="Arial" w:hAnsi="Arial" w:cs="Arial"/>
          <w:b/>
          <w:u w:val="single"/>
          <w:lang w:val="ro-RO"/>
        </w:rPr>
        <w:t>Art.2.</w:t>
      </w:r>
      <w:r>
        <w:rPr>
          <w:rFonts w:ascii="Arial" w:hAnsi="Arial" w:cs="Arial"/>
          <w:b/>
          <w:lang w:val="ro-RO"/>
        </w:rPr>
        <w:t xml:space="preserve"> – </w:t>
      </w:r>
      <w:r>
        <w:rPr>
          <w:rFonts w:ascii="Arial" w:hAnsi="Arial" w:cs="Arial"/>
          <w:lang w:val="ro-RO"/>
        </w:rPr>
        <w:t xml:space="preserve">Tarifele </w:t>
      </w:r>
      <w:r>
        <w:rPr>
          <w:rFonts w:ascii="Arial" w:hAnsi="Arial" w:cs="Arial"/>
          <w:bCs/>
          <w:lang w:val="ro-RO"/>
        </w:rPr>
        <w:t>pentru unele contracte de închiriere, potrivit unor clauze contractuale,</w:t>
      </w:r>
      <w:r>
        <w:rPr>
          <w:rFonts w:ascii="Arial" w:hAnsi="Arial" w:cs="Arial"/>
          <w:b/>
          <w:bCs/>
          <w:lang w:val="ro-RO"/>
        </w:rPr>
        <w:t xml:space="preserve"> </w:t>
      </w:r>
      <w:r>
        <w:rPr>
          <w:rFonts w:ascii="Arial" w:hAnsi="Arial" w:cs="Arial"/>
          <w:lang w:val="ro-RO"/>
        </w:rPr>
        <w:t xml:space="preserve">pentru terenurile </w:t>
      </w:r>
      <w:proofErr w:type="spellStart"/>
      <w:r>
        <w:rPr>
          <w:rFonts w:ascii="Arial" w:hAnsi="Arial" w:cs="Arial"/>
          <w:lang w:val="ro-RO"/>
        </w:rPr>
        <w:t>aparţinând</w:t>
      </w:r>
      <w:proofErr w:type="spellEnd"/>
      <w:r>
        <w:rPr>
          <w:rFonts w:ascii="Arial" w:hAnsi="Arial" w:cs="Arial"/>
          <w:lang w:val="ro-RO"/>
        </w:rPr>
        <w:t xml:space="preserve"> domeniului public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privat al municipiului Hunedoara, aflate în administrarea Consiliului Local al Municipiului Hunedoara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a altor </w:t>
      </w:r>
      <w:proofErr w:type="spellStart"/>
      <w:r>
        <w:rPr>
          <w:rFonts w:ascii="Arial" w:hAnsi="Arial" w:cs="Arial"/>
          <w:lang w:val="ro-RO"/>
        </w:rPr>
        <w:t>instituţii</w:t>
      </w:r>
      <w:proofErr w:type="spellEnd"/>
      <w:r>
        <w:rPr>
          <w:rFonts w:ascii="Arial" w:hAnsi="Arial" w:cs="Arial"/>
          <w:lang w:val="ro-RO"/>
        </w:rPr>
        <w:t xml:space="preserve"> publice aflate în subordinea Consiliului Local al Municipiului Hunedoara, se stabilesc, începând cu 1 ianuarie 2023, potrivit Anexei nr. 2 care face parte integrantă din prezenta hotărâre.</w:t>
      </w:r>
    </w:p>
    <w:p w14:paraId="690207C2" w14:textId="77777777" w:rsidR="009E63A8" w:rsidRDefault="009E63A8" w:rsidP="009E63A8">
      <w:pPr>
        <w:ind w:firstLine="709"/>
        <w:jc w:val="both"/>
        <w:rPr>
          <w:rFonts w:ascii="Arial" w:hAnsi="Arial" w:cs="Arial"/>
          <w:b/>
          <w:u w:val="single"/>
          <w:lang w:val="ro-RO"/>
        </w:rPr>
      </w:pPr>
      <w:r>
        <w:rPr>
          <w:rFonts w:ascii="Arial" w:hAnsi="Arial" w:cs="Arial"/>
          <w:b/>
          <w:u w:val="single"/>
          <w:lang w:val="ro-RO"/>
        </w:rPr>
        <w:t>Art.3.</w:t>
      </w:r>
      <w:r>
        <w:rPr>
          <w:rFonts w:ascii="Arial" w:hAnsi="Arial" w:cs="Arial"/>
          <w:b/>
          <w:lang w:val="ro-RO"/>
        </w:rPr>
        <w:t xml:space="preserve"> </w:t>
      </w:r>
      <w:r>
        <w:rPr>
          <w:rFonts w:ascii="Arial" w:hAnsi="Arial" w:cs="Arial"/>
          <w:lang w:val="ro-RO"/>
        </w:rPr>
        <w:t>– Cu data intrării în vigoare a prezentei hotărâri se abrogă Hotărârea Consiliului Local al municipiului Hunedoara nr. 405/2021.</w:t>
      </w:r>
    </w:p>
    <w:p w14:paraId="0DF0851B" w14:textId="77777777" w:rsidR="009E63A8" w:rsidRDefault="009E63A8" w:rsidP="009E63A8">
      <w:pPr>
        <w:pStyle w:val="Indentcorptext"/>
        <w:spacing w:after="0"/>
        <w:ind w:left="0" w:firstLine="709"/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u w:val="single"/>
          <w:lang w:val="ro-RO"/>
        </w:rPr>
        <w:t>Art.4.</w:t>
      </w:r>
      <w:r>
        <w:rPr>
          <w:rFonts w:ascii="Arial" w:hAnsi="Arial" w:cs="Arial"/>
          <w:b/>
          <w:lang w:val="ro-RO"/>
        </w:rPr>
        <w:t xml:space="preserve"> </w:t>
      </w:r>
      <w:r>
        <w:rPr>
          <w:rFonts w:ascii="Arial" w:hAnsi="Arial" w:cs="Arial"/>
          <w:lang w:val="ro-RO"/>
        </w:rPr>
        <w:t xml:space="preserve">– Prezenta hotărâre se poate contesta de cei </w:t>
      </w:r>
      <w:proofErr w:type="spellStart"/>
      <w:r>
        <w:rPr>
          <w:rFonts w:ascii="Arial" w:hAnsi="Arial" w:cs="Arial"/>
          <w:lang w:val="ro-RO"/>
        </w:rPr>
        <w:t>interesaţi</w:t>
      </w:r>
      <w:proofErr w:type="spellEnd"/>
      <w:r>
        <w:rPr>
          <w:rFonts w:ascii="Arial" w:hAnsi="Arial" w:cs="Arial"/>
          <w:lang w:val="ro-RO"/>
        </w:rPr>
        <w:t xml:space="preserve"> la </w:t>
      </w:r>
      <w:proofErr w:type="spellStart"/>
      <w:r>
        <w:rPr>
          <w:rFonts w:ascii="Arial" w:hAnsi="Arial" w:cs="Arial"/>
          <w:lang w:val="ro-RO"/>
        </w:rPr>
        <w:t>instanţa</w:t>
      </w:r>
      <w:proofErr w:type="spellEnd"/>
      <w:r>
        <w:rPr>
          <w:rFonts w:ascii="Arial" w:hAnsi="Arial" w:cs="Arial"/>
          <w:lang w:val="ro-RO"/>
        </w:rPr>
        <w:t xml:space="preserve"> competentă, în termenul prevăzut de lege.</w:t>
      </w:r>
    </w:p>
    <w:p w14:paraId="5F2F184D" w14:textId="77777777" w:rsidR="009E63A8" w:rsidRDefault="009E63A8" w:rsidP="009E63A8">
      <w:pPr>
        <w:pStyle w:val="Indentcorptext"/>
        <w:spacing w:after="0"/>
        <w:ind w:left="0" w:firstLine="283"/>
        <w:jc w:val="both"/>
        <w:rPr>
          <w:rFonts w:ascii="Arial" w:hAnsi="Arial" w:cs="Arial"/>
          <w:b/>
          <w:lang w:val="ro-RO"/>
        </w:rPr>
      </w:pPr>
    </w:p>
    <w:p w14:paraId="2CC4245B" w14:textId="77777777" w:rsidR="009E63A8" w:rsidRDefault="009E63A8" w:rsidP="009E63A8">
      <w:pPr>
        <w:ind w:firstLine="709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b/>
          <w:u w:val="single"/>
          <w:lang w:val="ro-RO"/>
        </w:rPr>
        <w:t>Art.5.</w:t>
      </w:r>
      <w:r>
        <w:rPr>
          <w:rFonts w:ascii="Arial" w:hAnsi="Arial" w:cs="Arial"/>
          <w:b/>
          <w:lang w:val="ro-RO"/>
        </w:rPr>
        <w:t xml:space="preserve"> </w:t>
      </w:r>
      <w:r>
        <w:rPr>
          <w:rFonts w:ascii="Arial" w:hAnsi="Arial" w:cs="Arial"/>
          <w:lang w:val="ro-RO"/>
        </w:rPr>
        <w:t xml:space="preserve">- Hotărârea se comunică Prefectului </w:t>
      </w:r>
      <w:proofErr w:type="spellStart"/>
      <w:r>
        <w:rPr>
          <w:rFonts w:ascii="Arial" w:hAnsi="Arial" w:cs="Arial"/>
          <w:lang w:val="ro-RO"/>
        </w:rPr>
        <w:t>judeţului</w:t>
      </w:r>
      <w:proofErr w:type="spellEnd"/>
      <w:r>
        <w:rPr>
          <w:rFonts w:ascii="Arial" w:hAnsi="Arial" w:cs="Arial"/>
          <w:lang w:val="ro-RO"/>
        </w:rPr>
        <w:t xml:space="preserve"> Hunedoara, Primarului, Administratorului public, Direcției Economice, </w:t>
      </w:r>
      <w:r>
        <w:rPr>
          <w:rFonts w:ascii="Arial" w:eastAsia="Times" w:hAnsi="Arial" w:cs="Arial"/>
          <w:lang w:val="ro-RO"/>
        </w:rPr>
        <w:t>Biroului</w:t>
      </w:r>
      <w:r>
        <w:rPr>
          <w:rFonts w:ascii="Arial" w:hAnsi="Arial" w:cs="Arial"/>
          <w:lang w:val="ro-RO"/>
        </w:rPr>
        <w:t xml:space="preserve"> urbanism, </w:t>
      </w:r>
      <w:r>
        <w:rPr>
          <w:rFonts w:ascii="Arial" w:eastAsia="Arial" w:hAnsi="Arial" w:cs="Arial"/>
          <w:lang w:val="ro-RO"/>
        </w:rPr>
        <w:t>Serviciului Investiții, Monitorizarea Serviciilor Comunitare de Utilități Publice</w:t>
      </w:r>
      <w:r>
        <w:rPr>
          <w:rFonts w:ascii="Arial" w:hAnsi="Arial" w:cs="Arial"/>
          <w:lang w:val="ro-RO"/>
        </w:rPr>
        <w:t>, Serviciului Juridic, Administrație Publică Locală și Autoritate Tutelară</w:t>
      </w:r>
      <w:r>
        <w:rPr>
          <w:rFonts w:ascii="Arial" w:hAnsi="Arial" w:cs="Arial"/>
          <w:caps/>
          <w:lang w:val="ro-RO"/>
        </w:rPr>
        <w:t>,</w:t>
      </w:r>
      <w:r>
        <w:rPr>
          <w:rFonts w:ascii="Arial" w:eastAsia="Times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 xml:space="preserve">Biroului Concesiuni, Închirieri, Vânzări, Privatizare, Biroul parcări, Biroului Comunicare, Promovare Imagine, Compartimentului Audit Intern, Biroului Informatică și tehnică de calcul, </w:t>
      </w:r>
      <w:r>
        <w:rPr>
          <w:rFonts w:ascii="Arial" w:hAnsi="Arial" w:cs="Arial"/>
          <w:bCs/>
          <w:lang w:val="ro-RO"/>
        </w:rPr>
        <w:t xml:space="preserve">Serviciului </w:t>
      </w:r>
      <w:proofErr w:type="spellStart"/>
      <w:r>
        <w:rPr>
          <w:rFonts w:ascii="Arial" w:hAnsi="Arial" w:cs="Arial"/>
          <w:bCs/>
          <w:lang w:val="ro-RO"/>
        </w:rPr>
        <w:t>informaţii</w:t>
      </w:r>
      <w:proofErr w:type="spellEnd"/>
      <w:r>
        <w:rPr>
          <w:rFonts w:ascii="Arial" w:hAnsi="Arial" w:cs="Arial"/>
          <w:bCs/>
          <w:lang w:val="ro-RO"/>
        </w:rPr>
        <w:t xml:space="preserve"> pentru </w:t>
      </w:r>
      <w:proofErr w:type="spellStart"/>
      <w:r>
        <w:rPr>
          <w:rFonts w:ascii="Arial" w:hAnsi="Arial" w:cs="Arial"/>
          <w:bCs/>
          <w:lang w:val="ro-RO"/>
        </w:rPr>
        <w:t>cetăţeni</w:t>
      </w:r>
      <w:proofErr w:type="spellEnd"/>
      <w:r>
        <w:rPr>
          <w:rFonts w:ascii="Arial" w:hAnsi="Arial" w:cs="Arial"/>
          <w:bCs/>
          <w:lang w:val="ro-RO"/>
        </w:rPr>
        <w:t xml:space="preserve"> </w:t>
      </w:r>
      <w:proofErr w:type="spellStart"/>
      <w:r>
        <w:rPr>
          <w:rFonts w:ascii="Arial" w:hAnsi="Arial" w:cs="Arial"/>
          <w:bCs/>
          <w:lang w:val="ro-RO"/>
        </w:rPr>
        <w:t>şi</w:t>
      </w:r>
      <w:proofErr w:type="spellEnd"/>
      <w:r>
        <w:rPr>
          <w:rFonts w:ascii="Arial" w:hAnsi="Arial" w:cs="Arial"/>
          <w:bCs/>
          <w:lang w:val="ro-RO"/>
        </w:rPr>
        <w:t xml:space="preserve"> </w:t>
      </w:r>
      <w:proofErr w:type="spellStart"/>
      <w:r>
        <w:rPr>
          <w:rFonts w:ascii="Arial" w:hAnsi="Arial" w:cs="Arial"/>
          <w:bCs/>
          <w:lang w:val="ro-RO"/>
        </w:rPr>
        <w:t>relaţii</w:t>
      </w:r>
      <w:proofErr w:type="spellEnd"/>
      <w:r>
        <w:rPr>
          <w:rFonts w:ascii="Arial" w:hAnsi="Arial" w:cs="Arial"/>
          <w:bCs/>
          <w:lang w:val="ro-RO"/>
        </w:rPr>
        <w:t xml:space="preserve"> publice, Monitorul Oficial Local,</w:t>
      </w:r>
      <w:r>
        <w:rPr>
          <w:rFonts w:ascii="Arial" w:hAnsi="Arial" w:cs="Arial"/>
          <w:lang w:val="ro-RO"/>
        </w:rPr>
        <w:t xml:space="preserve"> prin afișare pe panoul de afișaj al Primăriei Municipiului Hunedoara și prin intermediul mijloacelor de informare în masă.</w:t>
      </w:r>
    </w:p>
    <w:p w14:paraId="7BB37D7D" w14:textId="77777777" w:rsidR="009E63A8" w:rsidRDefault="009E63A8" w:rsidP="009E63A8">
      <w:pPr>
        <w:ind w:firstLine="283"/>
        <w:jc w:val="both"/>
        <w:rPr>
          <w:rFonts w:ascii="Arial" w:hAnsi="Arial" w:cs="Arial"/>
          <w:lang w:val="ro-RO"/>
        </w:rPr>
      </w:pPr>
    </w:p>
    <w:p w14:paraId="2FE21AB9" w14:textId="77777777" w:rsidR="009E63A8" w:rsidRDefault="009E63A8" w:rsidP="009E63A8">
      <w:pPr>
        <w:ind w:firstLine="283"/>
        <w:jc w:val="both"/>
        <w:rPr>
          <w:rFonts w:ascii="Arial" w:hAnsi="Arial" w:cs="Arial"/>
          <w:b/>
          <w:bCs/>
          <w:lang w:val="ro-RO"/>
        </w:rPr>
      </w:pPr>
    </w:p>
    <w:p w14:paraId="1027FDDB" w14:textId="77777777" w:rsidR="009E63A8" w:rsidRDefault="009E63A8" w:rsidP="009E63A8">
      <w:pPr>
        <w:numPr>
          <w:ilvl w:val="0"/>
          <w:numId w:val="2"/>
        </w:numPr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INIȚIATOR,</w:t>
      </w:r>
    </w:p>
    <w:p w14:paraId="69427B72" w14:textId="77777777" w:rsidR="009E63A8" w:rsidRDefault="009E63A8" w:rsidP="009E63A8">
      <w:pPr>
        <w:numPr>
          <w:ilvl w:val="0"/>
          <w:numId w:val="2"/>
        </w:numPr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PRIMAR</w:t>
      </w:r>
    </w:p>
    <w:p w14:paraId="3686A9CB" w14:textId="77777777" w:rsidR="009E63A8" w:rsidRDefault="009E63A8" w:rsidP="009E63A8">
      <w:pPr>
        <w:numPr>
          <w:ilvl w:val="0"/>
          <w:numId w:val="2"/>
        </w:numPr>
        <w:jc w:val="center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lang w:val="ro-RO"/>
        </w:rPr>
        <w:t>DAN BOBOUȚANU</w:t>
      </w:r>
    </w:p>
    <w:p w14:paraId="672CA15E" w14:textId="77777777" w:rsidR="009E63A8" w:rsidRDefault="009E63A8" w:rsidP="009E63A8">
      <w:pPr>
        <w:jc w:val="center"/>
        <w:rPr>
          <w:rFonts w:ascii="Arial" w:hAnsi="Arial" w:cs="Arial"/>
          <w:b/>
          <w:bCs/>
          <w:lang w:val="ro-RO"/>
        </w:rPr>
      </w:pPr>
    </w:p>
    <w:p w14:paraId="36377E12" w14:textId="77777777" w:rsidR="009E63A8" w:rsidRDefault="009E63A8" w:rsidP="009E63A8">
      <w:pPr>
        <w:jc w:val="center"/>
        <w:rPr>
          <w:rFonts w:ascii="Arial" w:hAnsi="Arial" w:cs="Arial"/>
          <w:b/>
          <w:bCs/>
          <w:lang w:val="ro-RO"/>
        </w:rPr>
      </w:pPr>
    </w:p>
    <w:p w14:paraId="09EC5A19" w14:textId="77777777" w:rsidR="009E63A8" w:rsidRDefault="009E63A8" w:rsidP="009E63A8">
      <w:pPr>
        <w:jc w:val="center"/>
        <w:rPr>
          <w:rFonts w:ascii="Arial" w:hAnsi="Arial" w:cs="Arial"/>
          <w:b/>
          <w:bCs/>
          <w:lang w:val="ro-RO"/>
        </w:rPr>
      </w:pPr>
    </w:p>
    <w:p w14:paraId="4B493797" w14:textId="77777777" w:rsidR="009E63A8" w:rsidRDefault="009E63A8" w:rsidP="009E63A8">
      <w:pPr>
        <w:jc w:val="center"/>
        <w:rPr>
          <w:rFonts w:ascii="Arial" w:hAnsi="Arial" w:cs="Arial"/>
          <w:b/>
          <w:color w:val="000000"/>
          <w:lang w:val="ro-RO"/>
        </w:rPr>
      </w:pPr>
      <w:r>
        <w:rPr>
          <w:rFonts w:ascii="Arial" w:hAnsi="Arial" w:cs="Arial"/>
          <w:b/>
          <w:bCs/>
          <w:lang w:val="ro-RO"/>
        </w:rPr>
        <w:t xml:space="preserve">                                                                                          A</w:t>
      </w:r>
      <w:r>
        <w:rPr>
          <w:rFonts w:ascii="Arial" w:hAnsi="Arial" w:cs="Arial"/>
          <w:b/>
          <w:color w:val="000000"/>
          <w:lang w:val="ro-RO"/>
        </w:rPr>
        <w:t xml:space="preserve">VIZAT </w:t>
      </w:r>
    </w:p>
    <w:p w14:paraId="52E672C5" w14:textId="77777777" w:rsidR="009E63A8" w:rsidRDefault="009E63A8" w:rsidP="009E63A8">
      <w:pPr>
        <w:jc w:val="center"/>
        <w:rPr>
          <w:rFonts w:ascii="Arial" w:hAnsi="Arial" w:cs="Arial"/>
          <w:b/>
          <w:color w:val="000000"/>
          <w:lang w:val="ro-RO"/>
        </w:rPr>
      </w:pPr>
      <w:r>
        <w:rPr>
          <w:rFonts w:ascii="Arial" w:hAnsi="Arial" w:cs="Arial"/>
          <w:b/>
          <w:color w:val="000000"/>
          <w:lang w:val="ro-RO"/>
        </w:rPr>
        <w:t xml:space="preserve">                                                                                            SECRETAR GENERAL,</w:t>
      </w:r>
    </w:p>
    <w:p w14:paraId="6DCDE461" w14:textId="77777777" w:rsidR="009E63A8" w:rsidRDefault="009E63A8" w:rsidP="009E63A8">
      <w:pPr>
        <w:jc w:val="both"/>
        <w:rPr>
          <w:lang w:val="ro-RO"/>
        </w:rPr>
      </w:pPr>
      <w:r>
        <w:rPr>
          <w:rFonts w:ascii="Arial" w:hAnsi="Arial" w:cs="Arial"/>
          <w:b/>
          <w:color w:val="000000"/>
          <w:lang w:val="ro-RO"/>
        </w:rPr>
        <w:t xml:space="preserve">                                                                                                     </w:t>
      </w:r>
      <w:proofErr w:type="spellStart"/>
      <w:r>
        <w:rPr>
          <w:rFonts w:ascii="Arial" w:hAnsi="Arial" w:cs="Arial"/>
          <w:b/>
          <w:color w:val="000000"/>
          <w:lang w:val="ro-RO"/>
        </w:rPr>
        <w:t>Militon</w:t>
      </w:r>
      <w:proofErr w:type="spellEnd"/>
      <w:r>
        <w:rPr>
          <w:rFonts w:ascii="Arial" w:hAnsi="Arial" w:cs="Arial"/>
          <w:b/>
          <w:color w:val="000000"/>
          <w:lang w:val="ro-RO"/>
        </w:rPr>
        <w:t xml:space="preserve"> Dănuț Laslău</w:t>
      </w:r>
    </w:p>
    <w:p w14:paraId="0EBF3DE6" w14:textId="77777777" w:rsidR="009E63A8" w:rsidRDefault="009E63A8" w:rsidP="009E63A8">
      <w:pPr>
        <w:rPr>
          <w:lang w:val="ro-RO"/>
        </w:rPr>
      </w:pPr>
    </w:p>
    <w:p w14:paraId="59B66051" w14:textId="77777777" w:rsidR="009E63A8" w:rsidRDefault="009E63A8" w:rsidP="009E63A8">
      <w:pPr>
        <w:rPr>
          <w:lang w:val="ro-RO"/>
        </w:rPr>
      </w:pPr>
    </w:p>
    <w:p w14:paraId="4499F35E" w14:textId="77777777" w:rsidR="009E63A8" w:rsidRDefault="009E63A8" w:rsidP="009E63A8">
      <w:pPr>
        <w:rPr>
          <w:lang w:val="ro-RO"/>
        </w:rPr>
      </w:pPr>
    </w:p>
    <w:p w14:paraId="611A4539" w14:textId="77777777" w:rsidR="009E63A8" w:rsidRDefault="009E63A8" w:rsidP="009E63A8">
      <w:pPr>
        <w:rPr>
          <w:lang w:val="ro-RO"/>
        </w:rPr>
      </w:pPr>
    </w:p>
    <w:p w14:paraId="47DE8103" w14:textId="77777777" w:rsidR="009E63A8" w:rsidRDefault="009E63A8" w:rsidP="009E63A8">
      <w:pPr>
        <w:rPr>
          <w:lang w:val="ro-RO"/>
        </w:rPr>
      </w:pPr>
    </w:p>
    <w:p w14:paraId="3E0819BF" w14:textId="77777777" w:rsidR="009E63A8" w:rsidRDefault="009E63A8" w:rsidP="009E63A8">
      <w:pPr>
        <w:pStyle w:val="Corptext"/>
      </w:pPr>
    </w:p>
    <w:p w14:paraId="57D07D11" w14:textId="77777777" w:rsidR="009E63A8" w:rsidRDefault="009E63A8" w:rsidP="009E63A8">
      <w:pPr>
        <w:pStyle w:val="Corptext"/>
      </w:pPr>
    </w:p>
    <w:p w14:paraId="745AD65B" w14:textId="77777777" w:rsidR="009E63A8" w:rsidRDefault="009E63A8" w:rsidP="009E63A8">
      <w:pPr>
        <w:pStyle w:val="Corptext"/>
      </w:pPr>
    </w:p>
    <w:p w14:paraId="5BDE5173" w14:textId="77777777" w:rsidR="009E63A8" w:rsidRDefault="009E63A8" w:rsidP="009E63A8">
      <w:pPr>
        <w:pStyle w:val="Corptext"/>
      </w:pPr>
    </w:p>
    <w:p w14:paraId="7AE7944C" w14:textId="77777777" w:rsidR="009E63A8" w:rsidRDefault="009E63A8" w:rsidP="009E63A8">
      <w:pPr>
        <w:pStyle w:val="Corptext"/>
      </w:pPr>
    </w:p>
    <w:p w14:paraId="4E7809B6" w14:textId="77777777" w:rsidR="0077460D" w:rsidRPr="009E63A8" w:rsidRDefault="0077460D" w:rsidP="009E63A8"/>
    <w:sectPr w:rsidR="0077460D" w:rsidRPr="009E63A8" w:rsidSect="00855E8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OpenSymbol"/>
        <w:b/>
        <w:bCs/>
        <w:color w:val="000000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bCs/>
        <w:lang w:val="ro-RO"/>
      </w:rPr>
    </w:lvl>
  </w:abstractNum>
  <w:num w:numId="1" w16cid:durableId="1987471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800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8F"/>
    <w:rsid w:val="00185F8F"/>
    <w:rsid w:val="0077460D"/>
    <w:rsid w:val="00855E89"/>
    <w:rsid w:val="009E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973D3-16A0-4E9B-897E-09CDEC04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3A8"/>
    <w:pPr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9E63A8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9E63A8"/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paragraph" w:styleId="Frspaiere">
    <w:name w:val="No Spacing"/>
    <w:qFormat/>
    <w:rsid w:val="009E63A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BodyTextIndent21">
    <w:name w:val="Body Text Indent 21"/>
    <w:basedOn w:val="Normal"/>
    <w:rsid w:val="009E63A8"/>
    <w:pPr>
      <w:ind w:firstLine="1440"/>
      <w:jc w:val="both"/>
    </w:pPr>
  </w:style>
  <w:style w:type="paragraph" w:styleId="Indentcorptext">
    <w:name w:val="Body Text Indent"/>
    <w:basedOn w:val="Normal"/>
    <w:link w:val="IndentcorptextCaracter"/>
    <w:rsid w:val="009E63A8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9E63A8"/>
    <w:rPr>
      <w:rFonts w:ascii="Times New Roman" w:eastAsia="Andale Sans UI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2022-11-29T12:30:00Z</dcterms:created>
  <dcterms:modified xsi:type="dcterms:W3CDTF">2022-12-05T11:02:00Z</dcterms:modified>
</cp:coreProperties>
</file>