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7" w:type="dxa"/>
        <w:tblInd w:w="-34" w:type="dxa"/>
        <w:tblLayout w:type="fixed"/>
        <w:tblLook w:val="0000" w:firstRow="0" w:lastRow="0" w:firstColumn="0" w:lastColumn="0" w:noHBand="0" w:noVBand="0"/>
      </w:tblPr>
      <w:tblGrid>
        <w:gridCol w:w="5228"/>
        <w:gridCol w:w="4769"/>
      </w:tblGrid>
      <w:tr w:rsidR="00A0784C" w:rsidRPr="00A0784C" w14:paraId="5F35205F" w14:textId="77777777" w:rsidTr="008A1161">
        <w:trPr>
          <w:trHeight w:val="1477"/>
        </w:trPr>
        <w:tc>
          <w:tcPr>
            <w:tcW w:w="5228" w:type="dxa"/>
            <w:shd w:val="clear" w:color="auto" w:fill="auto"/>
          </w:tcPr>
          <w:p w14:paraId="54A5DC36" w14:textId="77777777" w:rsidR="00A0784C" w:rsidRPr="00A0784C" w:rsidRDefault="00A0784C" w:rsidP="00A0784C">
            <w:pPr>
              <w:widowControl/>
              <w:snapToGrid w:val="0"/>
              <w:spacing w:line="240" w:lineRule="auto"/>
              <w:textAlignment w:val="auto"/>
              <w:rPr>
                <w:rFonts w:ascii="Arial" w:eastAsia="Times New Roman" w:hAnsi="Arial" w:cs="Arial"/>
                <w:b/>
                <w:bCs/>
                <w:kern w:val="0"/>
                <w:lang w:val="ro-RO"/>
              </w:rPr>
            </w:pPr>
            <w:r w:rsidRPr="00A0784C">
              <w:rPr>
                <w:rFonts w:ascii="Arial" w:eastAsia="Times New Roman" w:hAnsi="Arial" w:cs="Arial"/>
                <w:b/>
                <w:kern w:val="0"/>
                <w:lang w:val="ro-RO"/>
              </w:rPr>
              <w:t>ROMÂNIA</w:t>
            </w:r>
          </w:p>
          <w:p w14:paraId="79FDE3D2" w14:textId="77777777" w:rsidR="00A0784C" w:rsidRPr="00A0784C" w:rsidRDefault="00A0784C" w:rsidP="00A0784C">
            <w:pPr>
              <w:widowControl/>
              <w:spacing w:line="240" w:lineRule="auto"/>
              <w:textAlignment w:val="auto"/>
              <w:rPr>
                <w:rFonts w:ascii="Arial" w:eastAsia="Times New Roman" w:hAnsi="Arial" w:cs="Arial"/>
                <w:b/>
                <w:bCs/>
                <w:kern w:val="0"/>
                <w:lang w:val="ro-RO"/>
              </w:rPr>
            </w:pPr>
            <w:r w:rsidRPr="00A0784C">
              <w:rPr>
                <w:rFonts w:ascii="Arial" w:eastAsia="Times New Roman" w:hAnsi="Arial" w:cs="Arial"/>
                <w:b/>
                <w:bCs/>
                <w:kern w:val="0"/>
                <w:lang w:val="ro-RO"/>
              </w:rPr>
              <w:t>JUDEŢUL HUNEDOARA</w:t>
            </w:r>
          </w:p>
          <w:p w14:paraId="1C19F830" w14:textId="77777777" w:rsidR="00A0784C" w:rsidRPr="00A0784C" w:rsidRDefault="00A0784C" w:rsidP="00A0784C">
            <w:pPr>
              <w:widowControl/>
              <w:spacing w:line="240" w:lineRule="auto"/>
              <w:textAlignment w:val="auto"/>
              <w:rPr>
                <w:rFonts w:ascii="Arial" w:eastAsia="Times New Roman" w:hAnsi="Arial" w:cs="Arial"/>
                <w:b/>
                <w:kern w:val="0"/>
                <w:lang w:val="ro-RO"/>
              </w:rPr>
            </w:pPr>
            <w:r w:rsidRPr="00A0784C">
              <w:rPr>
                <w:rFonts w:ascii="Arial" w:eastAsia="Times New Roman" w:hAnsi="Arial" w:cs="Arial"/>
                <w:b/>
                <w:bCs/>
                <w:kern w:val="0"/>
                <w:lang w:val="ro-RO"/>
              </w:rPr>
              <w:t>MUNICIPIUL HUNEDOARA</w:t>
            </w:r>
          </w:p>
          <w:p w14:paraId="2B52F785" w14:textId="77777777" w:rsidR="00A0784C" w:rsidRPr="00A0784C" w:rsidRDefault="00A0784C" w:rsidP="00A0784C">
            <w:pPr>
              <w:widowControl/>
              <w:spacing w:line="240" w:lineRule="auto"/>
              <w:textAlignment w:val="auto"/>
              <w:rPr>
                <w:rFonts w:ascii="Arial" w:eastAsia="Times New Roman" w:hAnsi="Arial" w:cs="Arial"/>
                <w:b/>
                <w:kern w:val="0"/>
                <w:lang w:val="ro-RO"/>
              </w:rPr>
            </w:pPr>
            <w:r w:rsidRPr="00A0784C">
              <w:rPr>
                <w:rFonts w:ascii="Arial" w:eastAsia="Times New Roman" w:hAnsi="Arial" w:cs="Arial"/>
                <w:b/>
                <w:kern w:val="0"/>
                <w:lang w:val="ro-RO"/>
              </w:rPr>
              <w:t xml:space="preserve">PRIMAR </w:t>
            </w:r>
          </w:p>
          <w:p w14:paraId="28EE77FE" w14:textId="77777777" w:rsidR="00A0784C" w:rsidRPr="00A0784C" w:rsidRDefault="00A0784C" w:rsidP="00A0784C">
            <w:pPr>
              <w:widowControl/>
              <w:spacing w:line="240" w:lineRule="auto"/>
              <w:textAlignment w:val="auto"/>
              <w:rPr>
                <w:rFonts w:ascii="Arial" w:eastAsia="Times New Roman" w:hAnsi="Arial" w:cs="Arial"/>
                <w:b/>
                <w:kern w:val="0"/>
                <w:lang w:val="ro-RO"/>
              </w:rPr>
            </w:pPr>
            <w:r w:rsidRPr="00A0784C">
              <w:rPr>
                <w:rFonts w:ascii="Arial" w:eastAsia="Times New Roman" w:hAnsi="Arial" w:cs="Arial"/>
                <w:b/>
                <w:kern w:val="0"/>
                <w:lang w:val="ro-RO"/>
              </w:rPr>
              <w:t>DIRECȚIA ECONOMICĂ</w:t>
            </w:r>
          </w:p>
          <w:p w14:paraId="5F7E1A79" w14:textId="77777777" w:rsidR="00A0784C" w:rsidRPr="00A0784C" w:rsidRDefault="00A0784C" w:rsidP="00A0784C">
            <w:pPr>
              <w:widowControl/>
              <w:spacing w:line="240" w:lineRule="auto"/>
              <w:textAlignment w:val="auto"/>
              <w:rPr>
                <w:rFonts w:ascii="Arial" w:eastAsia="Times New Roman" w:hAnsi="Arial" w:cs="Arial"/>
                <w:b/>
                <w:kern w:val="0"/>
                <w:lang w:val="ro-RO"/>
              </w:rPr>
            </w:pPr>
            <w:r w:rsidRPr="00A0784C">
              <w:rPr>
                <w:rFonts w:ascii="Arial" w:eastAsia="Times New Roman" w:hAnsi="Arial" w:cs="Arial"/>
                <w:b/>
                <w:kern w:val="0"/>
                <w:lang w:val="ro-RO"/>
              </w:rPr>
              <w:t>DIRECȚIA GOSPODĂRIRE URBANĂ</w:t>
            </w:r>
          </w:p>
          <w:p w14:paraId="03CA6D93" w14:textId="77777777" w:rsidR="00A0784C" w:rsidRPr="00A0784C" w:rsidRDefault="00A0784C" w:rsidP="00A0784C">
            <w:pPr>
              <w:widowControl/>
              <w:spacing w:line="240" w:lineRule="auto"/>
              <w:textAlignment w:val="auto"/>
              <w:rPr>
                <w:rFonts w:ascii="Arial" w:eastAsia="Times New Roman" w:hAnsi="Arial" w:cs="Arial"/>
                <w:kern w:val="0"/>
                <w:lang w:val="ro-RO"/>
              </w:rPr>
            </w:pPr>
            <w:r w:rsidRPr="00A0784C">
              <w:rPr>
                <w:rFonts w:ascii="Arial" w:eastAsia="Times New Roman" w:hAnsi="Arial" w:cs="Arial"/>
                <w:b/>
                <w:kern w:val="0"/>
                <w:lang w:val="ro-RO"/>
              </w:rPr>
              <w:t>NR. 78083/19.09.2022</w:t>
            </w:r>
          </w:p>
        </w:tc>
        <w:tc>
          <w:tcPr>
            <w:tcW w:w="4769" w:type="dxa"/>
            <w:shd w:val="clear" w:color="auto" w:fill="auto"/>
          </w:tcPr>
          <w:p w14:paraId="07DA5D2C" w14:textId="56CD3373" w:rsidR="00A0784C" w:rsidRPr="00A0784C" w:rsidRDefault="00A0784C" w:rsidP="00A0784C">
            <w:pPr>
              <w:widowControl/>
              <w:snapToGrid w:val="0"/>
              <w:spacing w:line="240" w:lineRule="auto"/>
              <w:jc w:val="right"/>
              <w:textAlignment w:val="auto"/>
              <w:rPr>
                <w:rFonts w:ascii="Arial" w:eastAsia="Times New Roman" w:hAnsi="Arial" w:cs="Arial"/>
                <w:kern w:val="0"/>
                <w:lang w:val="ro-RO"/>
              </w:rPr>
            </w:pPr>
            <w:r w:rsidRPr="00A0784C">
              <w:rPr>
                <w:rFonts w:ascii="Arial" w:eastAsia="Times New Roman" w:hAnsi="Arial" w:cs="Arial"/>
                <w:noProof/>
                <w:kern w:val="0"/>
                <w:lang w:val="ro-RO"/>
              </w:rPr>
              <w:drawing>
                <wp:inline distT="0" distB="0" distL="0" distR="0" wp14:anchorId="3EC2DD05" wp14:editId="0B69040E">
                  <wp:extent cx="2638425" cy="81915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8425" cy="819150"/>
                          </a:xfrm>
                          <a:prstGeom prst="rect">
                            <a:avLst/>
                          </a:prstGeom>
                          <a:solidFill>
                            <a:srgbClr val="FFFFFF"/>
                          </a:solidFill>
                          <a:ln>
                            <a:noFill/>
                          </a:ln>
                        </pic:spPr>
                      </pic:pic>
                    </a:graphicData>
                  </a:graphic>
                </wp:inline>
              </w:drawing>
            </w:r>
          </w:p>
        </w:tc>
      </w:tr>
    </w:tbl>
    <w:p w14:paraId="1427CFFB" w14:textId="77777777" w:rsidR="00A0784C" w:rsidRPr="00A0784C" w:rsidRDefault="00A0784C" w:rsidP="00A0784C">
      <w:pPr>
        <w:widowControl/>
        <w:spacing w:line="240" w:lineRule="auto"/>
        <w:textAlignment w:val="auto"/>
        <w:rPr>
          <w:rFonts w:ascii="Arial" w:eastAsia="Arial" w:hAnsi="Arial" w:cs="Arial"/>
          <w:kern w:val="0"/>
          <w:lang w:val="ro-RO"/>
        </w:rPr>
      </w:pPr>
    </w:p>
    <w:p w14:paraId="56628023" w14:textId="77777777" w:rsidR="00A0784C" w:rsidRPr="00A0784C" w:rsidRDefault="00A0784C" w:rsidP="00A0784C">
      <w:pPr>
        <w:keepNext/>
        <w:widowControl/>
        <w:numPr>
          <w:ilvl w:val="5"/>
          <w:numId w:val="0"/>
        </w:numPr>
        <w:tabs>
          <w:tab w:val="num" w:pos="0"/>
        </w:tabs>
        <w:spacing w:line="240" w:lineRule="auto"/>
        <w:jc w:val="center"/>
        <w:textAlignment w:val="auto"/>
        <w:outlineLvl w:val="5"/>
        <w:rPr>
          <w:rFonts w:ascii="Arial" w:eastAsia="Times New Roman" w:hAnsi="Arial" w:cs="Arial"/>
          <w:b/>
          <w:bCs/>
          <w:kern w:val="0"/>
          <w:lang w:val="ro-RO"/>
        </w:rPr>
      </w:pPr>
      <w:r w:rsidRPr="00A0784C">
        <w:rPr>
          <w:rFonts w:ascii="Arial" w:eastAsia="Times New Roman" w:hAnsi="Arial" w:cs="Arial"/>
          <w:b/>
          <w:spacing w:val="20"/>
          <w:kern w:val="0"/>
          <w:u w:val="single"/>
          <w:lang w:val="ro-RO"/>
        </w:rPr>
        <w:t>RAPORT DE SPECIALITATE</w:t>
      </w:r>
    </w:p>
    <w:p w14:paraId="1BDAA226" w14:textId="77777777" w:rsidR="00A0784C" w:rsidRPr="00A0784C" w:rsidRDefault="00A0784C" w:rsidP="00A0784C">
      <w:pPr>
        <w:widowControl/>
        <w:spacing w:line="240" w:lineRule="auto"/>
        <w:jc w:val="center"/>
        <w:textAlignment w:val="auto"/>
        <w:rPr>
          <w:rFonts w:ascii="Arial" w:eastAsia="Times New Roman" w:hAnsi="Arial" w:cs="Arial"/>
          <w:b/>
          <w:bCs/>
          <w:kern w:val="0"/>
          <w:lang w:val="ro-RO"/>
        </w:rPr>
      </w:pPr>
      <w:r w:rsidRPr="00A0784C">
        <w:rPr>
          <w:rFonts w:ascii="Arial" w:eastAsia="Times New Roman" w:hAnsi="Arial" w:cs="Arial"/>
          <w:b/>
          <w:bCs/>
          <w:kern w:val="0"/>
          <w:lang w:val="ro-RO"/>
        </w:rPr>
        <w:t>la proiectul de hotărâre privind aprobarea ajustării tarifelor</w:t>
      </w:r>
      <w:r w:rsidRPr="00A0784C">
        <w:rPr>
          <w:rFonts w:ascii="Arial" w:eastAsia="Times New Roman" w:hAnsi="Arial" w:cs="Arial"/>
          <w:b/>
          <w:kern w:val="0"/>
          <w:lang w:val="ro-RO"/>
        </w:rPr>
        <w:t xml:space="preserve"> stabilite pentru activitățile specifice Serviciului public de salubrizare a municipiului Hunedoara</w:t>
      </w:r>
    </w:p>
    <w:p w14:paraId="2D8B40B5" w14:textId="77777777" w:rsidR="00A0784C" w:rsidRPr="00A0784C" w:rsidRDefault="00A0784C" w:rsidP="00A0784C">
      <w:pPr>
        <w:widowControl/>
        <w:spacing w:line="240" w:lineRule="auto"/>
        <w:jc w:val="center"/>
        <w:textAlignment w:val="auto"/>
        <w:rPr>
          <w:rFonts w:ascii="Arial" w:eastAsia="Times New Roman" w:hAnsi="Arial" w:cs="Arial"/>
          <w:kern w:val="0"/>
          <w:lang w:val="ro-RO"/>
        </w:rPr>
      </w:pPr>
    </w:p>
    <w:p w14:paraId="523E1C5F" w14:textId="77777777" w:rsidR="00A0784C" w:rsidRPr="00A0784C" w:rsidRDefault="00A0784C" w:rsidP="00A0784C">
      <w:pPr>
        <w:widowControl/>
        <w:spacing w:line="240" w:lineRule="auto"/>
        <w:jc w:val="center"/>
        <w:textAlignment w:val="auto"/>
        <w:rPr>
          <w:rFonts w:ascii="Arial" w:eastAsia="Times New Roman" w:hAnsi="Arial" w:cs="Arial"/>
          <w:kern w:val="0"/>
          <w:lang w:val="ro-RO"/>
        </w:rPr>
      </w:pPr>
    </w:p>
    <w:p w14:paraId="33D34054" w14:textId="77777777" w:rsidR="00A0784C" w:rsidRPr="00A0784C" w:rsidRDefault="00A0784C" w:rsidP="00A0784C">
      <w:pPr>
        <w:widowControl/>
        <w:spacing w:line="240" w:lineRule="auto"/>
        <w:ind w:firstLine="708"/>
        <w:jc w:val="both"/>
        <w:textAlignment w:val="auto"/>
        <w:rPr>
          <w:rFonts w:ascii="Arial" w:eastAsia="Times New Roman" w:hAnsi="Arial" w:cs="Arial"/>
          <w:kern w:val="0"/>
          <w:lang w:val="ro-RO"/>
        </w:rPr>
      </w:pPr>
      <w:r w:rsidRPr="00A0784C">
        <w:rPr>
          <w:rFonts w:ascii="Arial" w:eastAsia="Times New Roman" w:hAnsi="Arial" w:cs="Arial"/>
          <w:kern w:val="0"/>
          <w:lang w:val="ro-RO"/>
        </w:rPr>
        <w:t xml:space="preserve">Prin proiectul de hotărâre supus spre dezbatere </w:t>
      </w:r>
      <w:proofErr w:type="spellStart"/>
      <w:r w:rsidRPr="00A0784C">
        <w:rPr>
          <w:rFonts w:ascii="Arial" w:eastAsia="Times New Roman" w:hAnsi="Arial" w:cs="Arial"/>
          <w:kern w:val="0"/>
          <w:lang w:val="ro-RO"/>
        </w:rPr>
        <w:t>şi</w:t>
      </w:r>
      <w:proofErr w:type="spellEnd"/>
      <w:r w:rsidRPr="00A0784C">
        <w:rPr>
          <w:rFonts w:ascii="Arial" w:eastAsia="Times New Roman" w:hAnsi="Arial" w:cs="Arial"/>
          <w:kern w:val="0"/>
          <w:lang w:val="ro-RO"/>
        </w:rPr>
        <w:t xml:space="preserve"> adoptare Consiliului Local al municipiului Hunedoara, se propune </w:t>
      </w:r>
      <w:r w:rsidRPr="00A0784C">
        <w:rPr>
          <w:rFonts w:ascii="Arial" w:eastAsia="Times New Roman" w:hAnsi="Arial" w:cs="Arial"/>
          <w:bCs/>
          <w:kern w:val="0"/>
          <w:lang w:val="ro-RO"/>
        </w:rPr>
        <w:t>aprobarea ajustării tarifelor</w:t>
      </w:r>
      <w:r w:rsidRPr="00A0784C">
        <w:rPr>
          <w:rFonts w:ascii="Arial" w:eastAsia="Times New Roman" w:hAnsi="Arial" w:cs="Arial"/>
          <w:kern w:val="0"/>
          <w:lang w:val="ro-RO"/>
        </w:rPr>
        <w:t xml:space="preserve"> stabilite pentru activitățile specifice Serviciului public de salubrizare a municipiului Hunedoara.</w:t>
      </w:r>
    </w:p>
    <w:p w14:paraId="4A57ABDC" w14:textId="77777777" w:rsidR="00A0784C" w:rsidRPr="00A0784C" w:rsidRDefault="00A0784C" w:rsidP="00A0784C">
      <w:pPr>
        <w:widowControl/>
        <w:spacing w:line="240" w:lineRule="auto"/>
        <w:ind w:firstLine="708"/>
        <w:jc w:val="both"/>
        <w:textAlignment w:val="auto"/>
        <w:rPr>
          <w:rFonts w:ascii="Arial" w:eastAsia="Times New Roman" w:hAnsi="Arial" w:cs="Arial"/>
          <w:b/>
          <w:bCs/>
          <w:kern w:val="0"/>
          <w:lang w:val="ro-RO"/>
        </w:rPr>
      </w:pPr>
      <w:r w:rsidRPr="00A0784C">
        <w:rPr>
          <w:rFonts w:ascii="Arial" w:eastAsia="Times New Roman" w:hAnsi="Arial" w:cs="Arial"/>
          <w:kern w:val="0"/>
          <w:lang w:val="ro-RO"/>
        </w:rPr>
        <w:t>Temeiul legal al proiectului de hotărâre îl constituie prevederile art. 1 alin. (2) lit. e), art. 2 lit. p) și r), art. 8 alin. (1), alin. (3) lit.d</w:t>
      </w:r>
      <w:r w:rsidRPr="00A0784C">
        <w:rPr>
          <w:rFonts w:ascii="Arial" w:eastAsia="Times New Roman" w:hAnsi="Arial" w:cs="Arial"/>
          <w:kern w:val="0"/>
          <w:vertAlign w:val="superscript"/>
          <w:lang w:val="ro-RO"/>
        </w:rPr>
        <w:t>2</w:t>
      </w:r>
      <w:r w:rsidRPr="00A0784C">
        <w:rPr>
          <w:rFonts w:ascii="Arial" w:eastAsia="Times New Roman" w:hAnsi="Arial" w:cs="Arial"/>
          <w:kern w:val="0"/>
          <w:lang w:val="ro-RO"/>
        </w:rPr>
        <w:t xml:space="preserve">) și lit. k), art. 9 alin. (2) lit. d),  art. 23, alin. (1), lit. a), art. 24, alin. (1), lit. b), art. 29 alin.(11) lit. j), art. 43 alin. (3), alin. (4), alin. (5)  din Legea serviciilor comunitare de utilități publice nr. 51/2006, republicată, cu modificările și completările ulterioare; ale </w:t>
      </w:r>
      <w:r w:rsidRPr="00A0784C">
        <w:rPr>
          <w:rFonts w:ascii="Arial" w:eastAsia="Times New Roman" w:hAnsi="Arial" w:cs="Arial"/>
          <w:bCs/>
          <w:iCs/>
          <w:kern w:val="0"/>
          <w:lang w:val="ro-RO"/>
        </w:rPr>
        <w:t xml:space="preserve">art. 2, alin. (3), lit. b), lit. f), lit. g), lit. h) și alin. (9), art. 6, alin.(1), lit. k) și lit. l), art. 8 alin. (1), art. 20 alin. (2) lit. d), art.25 și a art. 26 </w:t>
      </w:r>
      <w:r w:rsidRPr="00A0784C">
        <w:rPr>
          <w:rFonts w:ascii="Arial" w:eastAsia="Times New Roman" w:hAnsi="Arial" w:cs="Arial"/>
          <w:kern w:val="0"/>
          <w:lang w:val="ro-RO"/>
        </w:rPr>
        <w:t xml:space="preserve">din Legea serviciului de salubrizare a localităților nr.101/2006, republicată, cu modificările și completările ulterioare, art. 45 lit. c) și lit. d) din </w:t>
      </w:r>
      <w:r w:rsidRPr="00A0784C">
        <w:rPr>
          <w:rFonts w:ascii="Arial" w:eastAsia="Times New Roman" w:hAnsi="Arial" w:cs="Arial"/>
          <w:bCs/>
          <w:kern w:val="0"/>
          <w:lang w:val="ro-RO"/>
        </w:rPr>
        <w:t>Regulamentul serviciului public de salubrizare a municipiului Hunedoara</w:t>
      </w:r>
      <w:r w:rsidRPr="00A0784C">
        <w:rPr>
          <w:rFonts w:ascii="Arial" w:eastAsia="Times New Roman" w:hAnsi="Arial" w:cs="Arial"/>
          <w:kern w:val="0"/>
          <w:lang w:val="ro-RO"/>
        </w:rPr>
        <w:t xml:space="preserve">, aprobat prin Anexa nr. 3 la Hotărârea Consiliului Local al municipiului Hunedoara nr. 41/2018, Ordonanței Guvernului nr. 21/2002 privind gospodărirea localităților urbane și rurale, cu modificările și completările ulterioare,  Ordinului ANRSC nr. 109/2007 privind aprobarea Normelor metodologice de stabilire, ajustare sau modificare a tarifelor pentru activitățile specifice serviciului de salubrizare a localităților, ale art. 4 lit. b) și art. 13 din Legea 52/2003 privind transparența decizională în administrația publică, republicată, cu modificările ulterioare; și ale art. 4 alin. (3) lit. f), art. 5 alin. (1) lit. k), art. 6 lit. e), art. 7 lit. d), art. 8 alin. (1) lit. d), art. 10 alin. (4), alin. (7), și art. 30 alin. (1) din </w:t>
      </w:r>
      <w:r w:rsidRPr="00A0784C">
        <w:rPr>
          <w:rFonts w:ascii="Arial" w:eastAsia="Times New Roman" w:hAnsi="Arial" w:cs="Arial"/>
          <w:bCs/>
          <w:kern w:val="0"/>
          <w:lang w:val="ro-RO"/>
        </w:rPr>
        <w:t xml:space="preserve">Contractul de delegare a gestiunii serviciului public de salubrizare a municipiului Hunedoara prin gestiune directă către societatea </w:t>
      </w:r>
      <w:proofErr w:type="spellStart"/>
      <w:r w:rsidRPr="00A0784C">
        <w:rPr>
          <w:rFonts w:ascii="Arial" w:eastAsia="Times New Roman" w:hAnsi="Arial" w:cs="Arial"/>
          <w:bCs/>
          <w:kern w:val="0"/>
          <w:lang w:val="ro-RO"/>
        </w:rPr>
        <w:t>Salubprest</w:t>
      </w:r>
      <w:proofErr w:type="spellEnd"/>
      <w:r w:rsidRPr="00A0784C">
        <w:rPr>
          <w:rFonts w:ascii="Arial" w:eastAsia="Times New Roman" w:hAnsi="Arial" w:cs="Arial"/>
          <w:bCs/>
          <w:kern w:val="0"/>
          <w:lang w:val="ro-RO"/>
        </w:rPr>
        <w:t xml:space="preserve"> Hunedoara S.R.L. n</w:t>
      </w:r>
      <w:r w:rsidRPr="00A0784C">
        <w:rPr>
          <w:rFonts w:ascii="Arial" w:eastAsia="Times New Roman" w:hAnsi="Arial" w:cs="Arial"/>
          <w:kern w:val="0"/>
          <w:lang w:val="ro-RO"/>
        </w:rPr>
        <w:t>r. 15573/676 din 28.02.2018, cu modificările și completările ulterioare.</w:t>
      </w:r>
    </w:p>
    <w:p w14:paraId="2068EC7E" w14:textId="77777777" w:rsidR="00A0784C" w:rsidRPr="00A0784C" w:rsidRDefault="00A0784C" w:rsidP="00A0784C">
      <w:pPr>
        <w:widowControl/>
        <w:suppressAutoHyphens w:val="0"/>
        <w:autoSpaceDE w:val="0"/>
        <w:spacing w:line="240" w:lineRule="auto"/>
        <w:jc w:val="both"/>
        <w:textAlignment w:val="auto"/>
        <w:rPr>
          <w:rFonts w:ascii="Arial" w:eastAsia="Times New Roman" w:hAnsi="Arial" w:cs="Arial"/>
          <w:iCs/>
          <w:color w:val="FF3333"/>
          <w:kern w:val="0"/>
          <w:lang w:val="ro-RO"/>
        </w:rPr>
      </w:pPr>
      <w:r w:rsidRPr="00A0784C">
        <w:rPr>
          <w:rFonts w:ascii="Arial" w:eastAsia="Times New Roman" w:hAnsi="Arial" w:cs="Arial"/>
          <w:iCs/>
          <w:color w:val="FF3333"/>
          <w:kern w:val="0"/>
          <w:lang w:val="ro-RO"/>
        </w:rPr>
        <w:tab/>
      </w:r>
      <w:r w:rsidRPr="00A0784C">
        <w:rPr>
          <w:rFonts w:ascii="Arial" w:eastAsia="Times New Roman" w:hAnsi="Arial" w:cs="Arial"/>
          <w:iCs/>
          <w:kern w:val="0"/>
          <w:lang w:val="ro-RO"/>
        </w:rPr>
        <w:t>Consiliul Local al Municipiului Hunedoara are competență exclusivă, în condițiile legii în tot ceea ce privește înființarea, organizarea, coordonarea și funcționarea serviciului de salubrizare a municipiului Hunedoara, precum și în ceea ce privește crearea, dezvoltarea, modernizarea, administrarea și exploatarea bunurilor proprietate publică sau privată, aferente sistemului de salubrizare.</w:t>
      </w:r>
    </w:p>
    <w:p w14:paraId="744561E1" w14:textId="77777777" w:rsidR="00A0784C" w:rsidRPr="00A0784C" w:rsidRDefault="00A0784C" w:rsidP="00A0784C">
      <w:pPr>
        <w:widowControl/>
        <w:suppressAutoHyphens w:val="0"/>
        <w:autoSpaceDE w:val="0"/>
        <w:spacing w:line="240" w:lineRule="auto"/>
        <w:jc w:val="both"/>
        <w:textAlignment w:val="auto"/>
        <w:rPr>
          <w:rFonts w:ascii="Arial" w:eastAsia="Times New Roman" w:hAnsi="Arial" w:cs="Arial"/>
          <w:iCs/>
          <w:kern w:val="0"/>
          <w:lang w:val="ro-RO"/>
        </w:rPr>
      </w:pPr>
      <w:r w:rsidRPr="00A0784C">
        <w:rPr>
          <w:rFonts w:ascii="Arial" w:eastAsia="Times New Roman" w:hAnsi="Arial" w:cs="Arial"/>
          <w:iCs/>
          <w:color w:val="FF3333"/>
          <w:kern w:val="0"/>
          <w:lang w:val="ro-RO"/>
        </w:rPr>
        <w:tab/>
      </w:r>
      <w:r w:rsidRPr="00A0784C">
        <w:rPr>
          <w:rFonts w:ascii="Arial" w:eastAsia="Times New Roman" w:hAnsi="Arial" w:cs="Arial"/>
          <w:iCs/>
          <w:kern w:val="0"/>
          <w:lang w:val="ro-RO"/>
        </w:rPr>
        <w:t xml:space="preserve">Serviciul public de salubrizare în municipiul Hunedoara face parte din sfera serviciilor comunitare de utilități publice fiind supus regimului juridic al serviciilor publice de interes general, fiindu-i aplicabile obligațiile de serviciu public. </w:t>
      </w:r>
    </w:p>
    <w:p w14:paraId="24C8F937" w14:textId="77777777" w:rsidR="00A0784C" w:rsidRPr="00A0784C" w:rsidRDefault="00A0784C" w:rsidP="00A0784C">
      <w:pPr>
        <w:widowControl/>
        <w:suppressAutoHyphens w:val="0"/>
        <w:spacing w:line="240" w:lineRule="auto"/>
        <w:ind w:firstLine="708"/>
        <w:jc w:val="both"/>
        <w:textAlignment w:val="auto"/>
        <w:rPr>
          <w:rFonts w:ascii="Arial" w:eastAsia="Times New Roman" w:hAnsi="Arial" w:cs="Arial"/>
          <w:kern w:val="0"/>
          <w:lang w:val="ro-RO"/>
        </w:rPr>
      </w:pPr>
      <w:r w:rsidRPr="00A0784C">
        <w:rPr>
          <w:rFonts w:ascii="Arial" w:eastAsia="Times New Roman" w:hAnsi="Arial" w:cs="Arial"/>
          <w:color w:val="000000"/>
          <w:kern w:val="0"/>
          <w:lang w:val="ro-RO"/>
        </w:rPr>
        <w:t xml:space="preserve">Prin Hotărârea Consiliului Local al Municipiului Hunedoara nr. 41/2018 a fost aprobată modalitatea de gestiune a unor activități din cadrul Serviciului Public de salubrizare a municipiului Hunedoara, iar la Anexa nr. 9 din acea hotărâre au fost aprobate </w:t>
      </w:r>
      <w:r w:rsidRPr="00A0784C">
        <w:rPr>
          <w:rFonts w:ascii="Arial" w:eastAsia="Times New Roman" w:hAnsi="Arial" w:cs="Arial"/>
          <w:kern w:val="0"/>
          <w:lang w:val="ro-RO"/>
        </w:rPr>
        <w:t>tarifele stabilite pentru activitățile specifice serviciului public de salubrizare a municipiului Hunedoara.</w:t>
      </w:r>
    </w:p>
    <w:p w14:paraId="4D0D6BDA" w14:textId="77777777" w:rsidR="00A0784C" w:rsidRPr="00A0784C" w:rsidRDefault="00A0784C" w:rsidP="00A0784C">
      <w:pPr>
        <w:widowControl/>
        <w:spacing w:line="240" w:lineRule="auto"/>
        <w:ind w:firstLine="360"/>
        <w:jc w:val="both"/>
        <w:textAlignment w:val="auto"/>
        <w:rPr>
          <w:rFonts w:ascii="Arial" w:eastAsia="Times New Roman" w:hAnsi="Arial" w:cs="Arial"/>
          <w:b/>
          <w:bCs/>
          <w:kern w:val="0"/>
          <w:lang w:val="ro-RO"/>
        </w:rPr>
      </w:pPr>
      <w:r w:rsidRPr="00A0784C">
        <w:rPr>
          <w:rFonts w:ascii="Arial" w:eastAsia="Times New Roman" w:hAnsi="Arial" w:cs="Arial"/>
          <w:iCs/>
          <w:kern w:val="0"/>
          <w:lang w:val="ro-RO"/>
        </w:rPr>
        <w:t>Activitățile din cadrul serviciului de salubrizare din municipiul Hunedoara delegate sunt:</w:t>
      </w:r>
    </w:p>
    <w:p w14:paraId="16EF5EDE" w14:textId="77777777" w:rsidR="00A0784C" w:rsidRPr="00A0784C" w:rsidRDefault="00A0784C" w:rsidP="00A0784C">
      <w:pPr>
        <w:widowControl/>
        <w:numPr>
          <w:ilvl w:val="0"/>
          <w:numId w:val="2"/>
        </w:numPr>
        <w:spacing w:line="240" w:lineRule="auto"/>
        <w:jc w:val="both"/>
        <w:textAlignment w:val="auto"/>
        <w:rPr>
          <w:rFonts w:ascii="Arial" w:eastAsia="Times New Roman" w:hAnsi="Arial" w:cs="Arial"/>
          <w:kern w:val="0"/>
          <w:lang w:val="ro-RO"/>
        </w:rPr>
      </w:pPr>
      <w:r w:rsidRPr="00A0784C">
        <w:rPr>
          <w:rFonts w:ascii="Arial" w:eastAsia="Times New Roman" w:hAnsi="Arial" w:cs="Arial"/>
          <w:kern w:val="0"/>
          <w:lang w:val="ro-RO"/>
        </w:rPr>
        <w:t xml:space="preserve">colectarea </w:t>
      </w:r>
      <w:proofErr w:type="spellStart"/>
      <w:r w:rsidRPr="00A0784C">
        <w:rPr>
          <w:rFonts w:ascii="Arial" w:eastAsia="Times New Roman" w:hAnsi="Arial" w:cs="Arial"/>
          <w:kern w:val="0"/>
          <w:lang w:val="ro-RO"/>
        </w:rPr>
        <w:t>şi</w:t>
      </w:r>
      <w:proofErr w:type="spellEnd"/>
      <w:r w:rsidRPr="00A0784C">
        <w:rPr>
          <w:rFonts w:ascii="Arial" w:eastAsia="Times New Roman" w:hAnsi="Arial" w:cs="Arial"/>
          <w:kern w:val="0"/>
          <w:lang w:val="ro-RO"/>
        </w:rPr>
        <w:t xml:space="preserve"> transportul </w:t>
      </w:r>
      <w:proofErr w:type="spellStart"/>
      <w:r w:rsidRPr="00A0784C">
        <w:rPr>
          <w:rFonts w:ascii="Arial" w:eastAsia="Times New Roman" w:hAnsi="Arial" w:cs="Arial"/>
          <w:kern w:val="0"/>
          <w:lang w:val="ro-RO"/>
        </w:rPr>
        <w:t>deşeurilor</w:t>
      </w:r>
      <w:proofErr w:type="spellEnd"/>
      <w:r w:rsidRPr="00A0784C">
        <w:rPr>
          <w:rFonts w:ascii="Arial" w:eastAsia="Times New Roman" w:hAnsi="Arial" w:cs="Arial"/>
          <w:kern w:val="0"/>
          <w:lang w:val="ro-RO"/>
        </w:rPr>
        <w:t xml:space="preserve"> provenite din </w:t>
      </w:r>
      <w:proofErr w:type="spellStart"/>
      <w:r w:rsidRPr="00A0784C">
        <w:rPr>
          <w:rFonts w:ascii="Arial" w:eastAsia="Times New Roman" w:hAnsi="Arial" w:cs="Arial"/>
          <w:kern w:val="0"/>
          <w:lang w:val="ro-RO"/>
        </w:rPr>
        <w:t>locuinţe</w:t>
      </w:r>
      <w:proofErr w:type="spellEnd"/>
      <w:r w:rsidRPr="00A0784C">
        <w:rPr>
          <w:rFonts w:ascii="Arial" w:eastAsia="Times New Roman" w:hAnsi="Arial" w:cs="Arial"/>
          <w:kern w:val="0"/>
          <w:lang w:val="ro-RO"/>
        </w:rPr>
        <w:t xml:space="preserve">, generate de </w:t>
      </w:r>
      <w:proofErr w:type="spellStart"/>
      <w:r w:rsidRPr="00A0784C">
        <w:rPr>
          <w:rFonts w:ascii="Arial" w:eastAsia="Times New Roman" w:hAnsi="Arial" w:cs="Arial"/>
          <w:kern w:val="0"/>
          <w:lang w:val="ro-RO"/>
        </w:rPr>
        <w:t>activităţi</w:t>
      </w:r>
      <w:proofErr w:type="spellEnd"/>
      <w:r w:rsidRPr="00A0784C">
        <w:rPr>
          <w:rFonts w:ascii="Arial" w:eastAsia="Times New Roman" w:hAnsi="Arial" w:cs="Arial"/>
          <w:kern w:val="0"/>
          <w:lang w:val="ro-RO"/>
        </w:rPr>
        <w:t xml:space="preserve"> de reamenajare </w:t>
      </w:r>
      <w:proofErr w:type="spellStart"/>
      <w:r w:rsidRPr="00A0784C">
        <w:rPr>
          <w:rFonts w:ascii="Arial" w:eastAsia="Times New Roman" w:hAnsi="Arial" w:cs="Arial"/>
          <w:kern w:val="0"/>
          <w:lang w:val="ro-RO"/>
        </w:rPr>
        <w:t>şi</w:t>
      </w:r>
      <w:proofErr w:type="spellEnd"/>
      <w:r w:rsidRPr="00A0784C">
        <w:rPr>
          <w:rFonts w:ascii="Arial" w:eastAsia="Times New Roman" w:hAnsi="Arial" w:cs="Arial"/>
          <w:kern w:val="0"/>
          <w:lang w:val="ro-RO"/>
        </w:rPr>
        <w:t xml:space="preserve"> reabilitare interioară </w:t>
      </w:r>
      <w:proofErr w:type="spellStart"/>
      <w:r w:rsidRPr="00A0784C">
        <w:rPr>
          <w:rFonts w:ascii="Arial" w:eastAsia="Times New Roman" w:hAnsi="Arial" w:cs="Arial"/>
          <w:kern w:val="0"/>
          <w:lang w:val="ro-RO"/>
        </w:rPr>
        <w:t>şi</w:t>
      </w:r>
      <w:proofErr w:type="spellEnd"/>
      <w:r w:rsidRPr="00A0784C">
        <w:rPr>
          <w:rFonts w:ascii="Arial" w:eastAsia="Times New Roman" w:hAnsi="Arial" w:cs="Arial"/>
          <w:kern w:val="0"/>
          <w:lang w:val="ro-RO"/>
        </w:rPr>
        <w:t>/sau exterioară a acestora;</w:t>
      </w:r>
    </w:p>
    <w:p w14:paraId="781727DD" w14:textId="77777777" w:rsidR="00A0784C" w:rsidRPr="00A0784C" w:rsidRDefault="00A0784C" w:rsidP="00A0784C">
      <w:pPr>
        <w:widowControl/>
        <w:numPr>
          <w:ilvl w:val="0"/>
          <w:numId w:val="2"/>
        </w:numPr>
        <w:spacing w:line="240" w:lineRule="auto"/>
        <w:jc w:val="both"/>
        <w:textAlignment w:val="auto"/>
        <w:rPr>
          <w:rFonts w:ascii="Arial" w:eastAsia="Times New Roman" w:hAnsi="Arial" w:cs="Arial"/>
          <w:kern w:val="0"/>
          <w:lang w:val="ro-RO"/>
        </w:rPr>
      </w:pPr>
      <w:r w:rsidRPr="00A0784C">
        <w:rPr>
          <w:rFonts w:ascii="Arial" w:eastAsia="Times New Roman" w:hAnsi="Arial" w:cs="Arial"/>
          <w:kern w:val="0"/>
          <w:lang w:val="ro-RO"/>
        </w:rPr>
        <w:t xml:space="preserve">măturatul, spălatul, stropirea </w:t>
      </w:r>
      <w:proofErr w:type="spellStart"/>
      <w:r w:rsidRPr="00A0784C">
        <w:rPr>
          <w:rFonts w:ascii="Arial" w:eastAsia="Times New Roman" w:hAnsi="Arial" w:cs="Arial"/>
          <w:kern w:val="0"/>
          <w:lang w:val="ro-RO"/>
        </w:rPr>
        <w:t>şi</w:t>
      </w:r>
      <w:proofErr w:type="spellEnd"/>
      <w:r w:rsidRPr="00A0784C">
        <w:rPr>
          <w:rFonts w:ascii="Arial" w:eastAsia="Times New Roman" w:hAnsi="Arial" w:cs="Arial"/>
          <w:kern w:val="0"/>
          <w:lang w:val="ro-RO"/>
        </w:rPr>
        <w:t xml:space="preserve"> </w:t>
      </w:r>
      <w:proofErr w:type="spellStart"/>
      <w:r w:rsidRPr="00A0784C">
        <w:rPr>
          <w:rFonts w:ascii="Arial" w:eastAsia="Times New Roman" w:hAnsi="Arial" w:cs="Arial"/>
          <w:kern w:val="0"/>
          <w:lang w:val="ro-RO"/>
        </w:rPr>
        <w:t>întreţinerea</w:t>
      </w:r>
      <w:proofErr w:type="spellEnd"/>
      <w:r w:rsidRPr="00A0784C">
        <w:rPr>
          <w:rFonts w:ascii="Arial" w:eastAsia="Times New Roman" w:hAnsi="Arial" w:cs="Arial"/>
          <w:kern w:val="0"/>
          <w:lang w:val="ro-RO"/>
        </w:rPr>
        <w:t xml:space="preserve"> căilor publice;</w:t>
      </w:r>
    </w:p>
    <w:p w14:paraId="2B61327C" w14:textId="77777777" w:rsidR="00A0784C" w:rsidRPr="00A0784C" w:rsidRDefault="00A0784C" w:rsidP="00A0784C">
      <w:pPr>
        <w:widowControl/>
        <w:numPr>
          <w:ilvl w:val="0"/>
          <w:numId w:val="2"/>
        </w:numPr>
        <w:spacing w:line="240" w:lineRule="auto"/>
        <w:jc w:val="both"/>
        <w:textAlignment w:val="auto"/>
        <w:rPr>
          <w:rFonts w:ascii="Arial" w:eastAsia="Times New Roman" w:hAnsi="Arial" w:cs="Arial"/>
          <w:iCs/>
          <w:kern w:val="0"/>
          <w:lang w:val="ro-RO"/>
        </w:rPr>
      </w:pPr>
      <w:proofErr w:type="spellStart"/>
      <w:r w:rsidRPr="00A0784C">
        <w:rPr>
          <w:rFonts w:ascii="Arial" w:eastAsia="Times New Roman" w:hAnsi="Arial" w:cs="Arial"/>
          <w:kern w:val="0"/>
          <w:lang w:val="ro-RO"/>
        </w:rPr>
        <w:t>curăţarea</w:t>
      </w:r>
      <w:proofErr w:type="spellEnd"/>
      <w:r w:rsidRPr="00A0784C">
        <w:rPr>
          <w:rFonts w:ascii="Arial" w:eastAsia="Times New Roman" w:hAnsi="Arial" w:cs="Arial"/>
          <w:kern w:val="0"/>
          <w:lang w:val="ro-RO"/>
        </w:rPr>
        <w:t xml:space="preserve"> </w:t>
      </w:r>
      <w:proofErr w:type="spellStart"/>
      <w:r w:rsidRPr="00A0784C">
        <w:rPr>
          <w:rFonts w:ascii="Arial" w:eastAsia="Times New Roman" w:hAnsi="Arial" w:cs="Arial"/>
          <w:kern w:val="0"/>
          <w:lang w:val="ro-RO"/>
        </w:rPr>
        <w:t>şi</w:t>
      </w:r>
      <w:proofErr w:type="spellEnd"/>
      <w:r w:rsidRPr="00A0784C">
        <w:rPr>
          <w:rFonts w:ascii="Arial" w:eastAsia="Times New Roman" w:hAnsi="Arial" w:cs="Arial"/>
          <w:kern w:val="0"/>
          <w:lang w:val="ro-RO"/>
        </w:rPr>
        <w:t xml:space="preserve"> transportul zăpezii de pe căile publice </w:t>
      </w:r>
      <w:proofErr w:type="spellStart"/>
      <w:r w:rsidRPr="00A0784C">
        <w:rPr>
          <w:rFonts w:ascii="Arial" w:eastAsia="Times New Roman" w:hAnsi="Arial" w:cs="Arial"/>
          <w:kern w:val="0"/>
          <w:lang w:val="ro-RO"/>
        </w:rPr>
        <w:t>şi</w:t>
      </w:r>
      <w:proofErr w:type="spellEnd"/>
      <w:r w:rsidRPr="00A0784C">
        <w:rPr>
          <w:rFonts w:ascii="Arial" w:eastAsia="Times New Roman" w:hAnsi="Arial" w:cs="Arial"/>
          <w:kern w:val="0"/>
          <w:lang w:val="ro-RO"/>
        </w:rPr>
        <w:t xml:space="preserve"> </w:t>
      </w:r>
      <w:proofErr w:type="spellStart"/>
      <w:r w:rsidRPr="00A0784C">
        <w:rPr>
          <w:rFonts w:ascii="Arial" w:eastAsia="Times New Roman" w:hAnsi="Arial" w:cs="Arial"/>
          <w:kern w:val="0"/>
          <w:lang w:val="ro-RO"/>
        </w:rPr>
        <w:t>menţinerea</w:t>
      </w:r>
      <w:proofErr w:type="spellEnd"/>
      <w:r w:rsidRPr="00A0784C">
        <w:rPr>
          <w:rFonts w:ascii="Arial" w:eastAsia="Times New Roman" w:hAnsi="Arial" w:cs="Arial"/>
          <w:kern w:val="0"/>
          <w:lang w:val="ro-RO"/>
        </w:rPr>
        <w:t xml:space="preserve"> în </w:t>
      </w:r>
      <w:proofErr w:type="spellStart"/>
      <w:r w:rsidRPr="00A0784C">
        <w:rPr>
          <w:rFonts w:ascii="Arial" w:eastAsia="Times New Roman" w:hAnsi="Arial" w:cs="Arial"/>
          <w:kern w:val="0"/>
          <w:lang w:val="ro-RO"/>
        </w:rPr>
        <w:t>funcţiune</w:t>
      </w:r>
      <w:proofErr w:type="spellEnd"/>
      <w:r w:rsidRPr="00A0784C">
        <w:rPr>
          <w:rFonts w:ascii="Arial" w:eastAsia="Times New Roman" w:hAnsi="Arial" w:cs="Arial"/>
          <w:kern w:val="0"/>
          <w:lang w:val="ro-RO"/>
        </w:rPr>
        <w:t xml:space="preserve"> a acestora pe timp de polei sau de </w:t>
      </w:r>
      <w:proofErr w:type="spellStart"/>
      <w:r w:rsidRPr="00A0784C">
        <w:rPr>
          <w:rFonts w:ascii="Arial" w:eastAsia="Times New Roman" w:hAnsi="Arial" w:cs="Arial"/>
          <w:kern w:val="0"/>
          <w:lang w:val="ro-RO"/>
        </w:rPr>
        <w:t>îngheţ</w:t>
      </w:r>
      <w:proofErr w:type="spellEnd"/>
      <w:r w:rsidRPr="00A0784C">
        <w:rPr>
          <w:rFonts w:ascii="Arial" w:eastAsia="Times New Roman" w:hAnsi="Arial" w:cs="Arial"/>
          <w:kern w:val="0"/>
          <w:lang w:val="ro-RO"/>
        </w:rPr>
        <w:t>;</w:t>
      </w:r>
    </w:p>
    <w:p w14:paraId="4ADA99C9" w14:textId="77777777" w:rsidR="00A0784C" w:rsidRPr="00A0784C" w:rsidRDefault="00A0784C" w:rsidP="00A0784C">
      <w:pPr>
        <w:widowControl/>
        <w:numPr>
          <w:ilvl w:val="0"/>
          <w:numId w:val="2"/>
        </w:numPr>
        <w:spacing w:line="240" w:lineRule="auto"/>
        <w:jc w:val="both"/>
        <w:textAlignment w:val="auto"/>
        <w:rPr>
          <w:rFonts w:ascii="Arial" w:eastAsia="Times New Roman" w:hAnsi="Arial" w:cs="Arial"/>
          <w:iCs/>
          <w:kern w:val="0"/>
          <w:lang w:val="ro-RO"/>
        </w:rPr>
      </w:pPr>
      <w:r w:rsidRPr="00A0784C">
        <w:rPr>
          <w:rFonts w:ascii="Arial" w:eastAsia="Times New Roman" w:hAnsi="Arial" w:cs="Arial"/>
          <w:iCs/>
          <w:kern w:val="0"/>
          <w:lang w:val="ro-RO"/>
        </w:rPr>
        <w:lastRenderedPageBreak/>
        <w:t xml:space="preserve">colectarea cadavrelor animalelor de pe domeniul public </w:t>
      </w:r>
      <w:proofErr w:type="spellStart"/>
      <w:r w:rsidRPr="00A0784C">
        <w:rPr>
          <w:rFonts w:ascii="Arial" w:eastAsia="Times New Roman" w:hAnsi="Arial" w:cs="Arial"/>
          <w:iCs/>
          <w:kern w:val="0"/>
          <w:lang w:val="ro-RO"/>
        </w:rPr>
        <w:t>şi</w:t>
      </w:r>
      <w:proofErr w:type="spellEnd"/>
      <w:r w:rsidRPr="00A0784C">
        <w:rPr>
          <w:rFonts w:ascii="Arial" w:eastAsia="Times New Roman" w:hAnsi="Arial" w:cs="Arial"/>
          <w:iCs/>
          <w:kern w:val="0"/>
          <w:lang w:val="ro-RO"/>
        </w:rPr>
        <w:t xml:space="preserve"> predarea acestora către </w:t>
      </w:r>
      <w:proofErr w:type="spellStart"/>
      <w:r w:rsidRPr="00A0784C">
        <w:rPr>
          <w:rFonts w:ascii="Arial" w:eastAsia="Times New Roman" w:hAnsi="Arial" w:cs="Arial"/>
          <w:iCs/>
          <w:kern w:val="0"/>
          <w:lang w:val="ro-RO"/>
        </w:rPr>
        <w:t>unităţile</w:t>
      </w:r>
      <w:proofErr w:type="spellEnd"/>
      <w:r w:rsidRPr="00A0784C">
        <w:rPr>
          <w:rFonts w:ascii="Arial" w:eastAsia="Times New Roman" w:hAnsi="Arial" w:cs="Arial"/>
          <w:iCs/>
          <w:kern w:val="0"/>
          <w:lang w:val="ro-RO"/>
        </w:rPr>
        <w:t xml:space="preserve"> de ecarisaj sau către </w:t>
      </w:r>
      <w:proofErr w:type="spellStart"/>
      <w:r w:rsidRPr="00A0784C">
        <w:rPr>
          <w:rFonts w:ascii="Arial" w:eastAsia="Times New Roman" w:hAnsi="Arial" w:cs="Arial"/>
          <w:iCs/>
          <w:kern w:val="0"/>
          <w:lang w:val="ro-RO"/>
        </w:rPr>
        <w:t>instalaţiile</w:t>
      </w:r>
      <w:proofErr w:type="spellEnd"/>
      <w:r w:rsidRPr="00A0784C">
        <w:rPr>
          <w:rFonts w:ascii="Arial" w:eastAsia="Times New Roman" w:hAnsi="Arial" w:cs="Arial"/>
          <w:iCs/>
          <w:kern w:val="0"/>
          <w:lang w:val="ro-RO"/>
        </w:rPr>
        <w:t xml:space="preserve"> de neutralizare.</w:t>
      </w:r>
    </w:p>
    <w:p w14:paraId="3F4A8C96" w14:textId="77777777" w:rsidR="00A0784C" w:rsidRPr="00A0784C" w:rsidRDefault="00A0784C" w:rsidP="00A0784C">
      <w:pPr>
        <w:widowControl/>
        <w:spacing w:line="240" w:lineRule="auto"/>
        <w:ind w:firstLine="706"/>
        <w:jc w:val="both"/>
        <w:textAlignment w:val="auto"/>
        <w:rPr>
          <w:rFonts w:ascii="Arial" w:eastAsia="Times New Roman" w:hAnsi="Arial" w:cs="Arial"/>
          <w:kern w:val="0"/>
          <w:lang w:val="ro-RO"/>
        </w:rPr>
      </w:pPr>
      <w:r w:rsidRPr="00A0784C">
        <w:rPr>
          <w:rFonts w:ascii="Arial" w:eastAsia="Times New Roman" w:hAnsi="Arial" w:cs="Arial"/>
          <w:kern w:val="0"/>
          <w:lang w:val="ro-RO"/>
        </w:rPr>
        <w:t xml:space="preserve">Prin adresa nr. 8242/19.09.2022 a operatorului </w:t>
      </w:r>
      <w:proofErr w:type="spellStart"/>
      <w:r w:rsidRPr="00A0784C">
        <w:rPr>
          <w:rFonts w:ascii="Arial" w:eastAsia="Times New Roman" w:hAnsi="Arial" w:cs="Arial"/>
          <w:kern w:val="0"/>
          <w:lang w:val="ro-RO"/>
        </w:rPr>
        <w:t>Salubprest</w:t>
      </w:r>
      <w:proofErr w:type="spellEnd"/>
      <w:r w:rsidRPr="00A0784C">
        <w:rPr>
          <w:rFonts w:ascii="Arial" w:eastAsia="Times New Roman" w:hAnsi="Arial" w:cs="Arial"/>
          <w:kern w:val="0"/>
          <w:lang w:val="ro-RO"/>
        </w:rPr>
        <w:t xml:space="preserve"> Hunedoara S.R.L. înregistrată la Primăria municipiului Hunedoara sub nr. 78060/19.09.2022, având în vedere clauzele Contractului de Delegare a Gestiunii Serviciului Public de Salubrizare a Municipiului Hunedoara prin Gestiune Directă către Societatea </w:t>
      </w:r>
      <w:proofErr w:type="spellStart"/>
      <w:r w:rsidRPr="00A0784C">
        <w:rPr>
          <w:rFonts w:ascii="Arial" w:eastAsia="Times New Roman" w:hAnsi="Arial" w:cs="Arial"/>
          <w:kern w:val="0"/>
          <w:lang w:val="ro-RO"/>
        </w:rPr>
        <w:t>Salubprest</w:t>
      </w:r>
      <w:proofErr w:type="spellEnd"/>
      <w:r w:rsidRPr="00A0784C">
        <w:rPr>
          <w:rFonts w:ascii="Arial" w:eastAsia="Times New Roman" w:hAnsi="Arial" w:cs="Arial"/>
          <w:kern w:val="0"/>
          <w:lang w:val="ro-RO"/>
        </w:rPr>
        <w:t xml:space="preserve"> Hunedoara SRL nr.15573/676/28.02.2018, cu modificările și completările ulterioare se propune </w:t>
      </w:r>
      <w:r w:rsidRPr="00A0784C">
        <w:rPr>
          <w:rFonts w:ascii="Arial" w:eastAsia="Times New Roman" w:hAnsi="Arial" w:cs="Arial"/>
          <w:bCs/>
          <w:kern w:val="0"/>
          <w:lang w:val="ro-RO"/>
        </w:rPr>
        <w:t>ajustarea tarifelor</w:t>
      </w:r>
      <w:r w:rsidRPr="00A0784C">
        <w:rPr>
          <w:rFonts w:ascii="Arial" w:eastAsia="Times New Roman" w:hAnsi="Arial" w:cs="Arial"/>
          <w:kern w:val="0"/>
          <w:lang w:val="ro-RO"/>
        </w:rPr>
        <w:t xml:space="preserve"> stabilite pentru activitățile specifice Serviciului public de salubrizare a municipiului Hunedoara, cu indicele de </w:t>
      </w:r>
      <w:proofErr w:type="spellStart"/>
      <w:r w:rsidRPr="00A0784C">
        <w:rPr>
          <w:rFonts w:ascii="Arial" w:eastAsia="Times New Roman" w:hAnsi="Arial" w:cs="Arial"/>
          <w:kern w:val="0"/>
          <w:lang w:val="ro-RO"/>
        </w:rPr>
        <w:t>creştere</w:t>
      </w:r>
      <w:proofErr w:type="spellEnd"/>
      <w:r w:rsidRPr="00A0784C">
        <w:rPr>
          <w:rFonts w:ascii="Arial" w:eastAsia="Times New Roman" w:hAnsi="Arial" w:cs="Arial"/>
          <w:kern w:val="0"/>
          <w:lang w:val="ro-RO"/>
        </w:rPr>
        <w:t xml:space="preserve"> a parametrului de ajustare, propuneri însoțite de documentația de fundamentare.</w:t>
      </w:r>
    </w:p>
    <w:p w14:paraId="2A0024CB" w14:textId="77777777" w:rsidR="00A0784C" w:rsidRPr="00A0784C" w:rsidRDefault="00A0784C" w:rsidP="00A0784C">
      <w:pPr>
        <w:ind w:right="14" w:firstLine="708"/>
        <w:jc w:val="both"/>
        <w:textAlignment w:val="auto"/>
        <w:rPr>
          <w:rFonts w:ascii="Arial" w:eastAsia="Times New Roman" w:hAnsi="Arial" w:cs="Arial"/>
          <w:shd w:val="clear" w:color="auto" w:fill="FFFFFF"/>
          <w:lang w:val="ro-RO"/>
        </w:rPr>
      </w:pPr>
      <w:r w:rsidRPr="00A0784C">
        <w:rPr>
          <w:rFonts w:ascii="Arial" w:eastAsia="Times New Roman" w:hAnsi="Arial" w:cs="Arial"/>
          <w:shd w:val="clear" w:color="auto" w:fill="FFFFFF"/>
          <w:lang w:val="ro-RO"/>
        </w:rPr>
        <w:t xml:space="preserve">Având în vedere că fundamentarea tarifelor pentru activitățile desfășurate a fost stabilită la data delegării serviciilor către societatea </w:t>
      </w:r>
      <w:r w:rsidRPr="00A0784C">
        <w:rPr>
          <w:rFonts w:ascii="Arial" w:eastAsia="Times New Roman" w:hAnsi="Arial" w:cs="Arial"/>
          <w:b/>
          <w:shd w:val="clear" w:color="auto" w:fill="FFFFFF"/>
          <w:lang w:val="ro-RO"/>
        </w:rPr>
        <w:t>SALUBPREST HUNEDOARA S.R.L.</w:t>
      </w:r>
      <w:r w:rsidRPr="00A0784C">
        <w:rPr>
          <w:rFonts w:ascii="Arial" w:eastAsia="Times New Roman" w:hAnsi="Arial" w:cs="Arial"/>
          <w:shd w:val="clear" w:color="auto" w:fill="FFFFFF"/>
          <w:lang w:val="ro-RO"/>
        </w:rPr>
        <w:t xml:space="preserve"> pe baza cheltuielilor de producție, exploatare, a cheltuielilor de întreținere și reparații, a amortismentelor aferente capitalului imobilizat în active corporale și necorporale, a costurilor de protecție a mediului, a costurilor de securitate și sănătate în muncă, a costurilor care derivă din contractele de delegare, a cheltuielilor financiare, etc., la momentul actul, se întrevede necesitatea ajustării tarifelor actuale cu indicele de creștere a prețurilor la servicii așa cum este acesta stabilit de Institutul Național de Statistică. Prin urmare, conform datelor generate de Institutul Național de Statistică, indicele prețului de consum pentru servicii, pentru perioada august 2018 – august 2022 este de 1,1964, ceea ce presupune o ajustare a tarifelor actuale cu un procent de </w:t>
      </w:r>
      <w:r w:rsidRPr="00A0784C">
        <w:rPr>
          <w:rFonts w:ascii="Arial" w:eastAsia="Times New Roman" w:hAnsi="Arial" w:cs="Arial"/>
          <w:b/>
          <w:color w:val="000000"/>
          <w:shd w:val="clear" w:color="auto" w:fill="FFFFFF"/>
          <w:lang w:val="ro-RO"/>
        </w:rPr>
        <w:t>19,64 %.</w:t>
      </w:r>
    </w:p>
    <w:p w14:paraId="62905277" w14:textId="77777777" w:rsidR="00A0784C" w:rsidRPr="00A0784C" w:rsidRDefault="00A0784C" w:rsidP="00A0784C">
      <w:pPr>
        <w:widowControl/>
        <w:spacing w:line="240" w:lineRule="auto"/>
        <w:ind w:firstLine="708"/>
        <w:jc w:val="both"/>
        <w:textAlignment w:val="auto"/>
        <w:rPr>
          <w:rFonts w:ascii="Arial" w:eastAsia="Times New Roman" w:hAnsi="Arial" w:cs="Arial"/>
          <w:kern w:val="0"/>
          <w:lang w:val="ro-RO"/>
        </w:rPr>
      </w:pPr>
      <w:r w:rsidRPr="00A0784C">
        <w:rPr>
          <w:rFonts w:ascii="Arial" w:eastAsia="Times New Roman" w:hAnsi="Arial" w:cs="Arial"/>
          <w:kern w:val="0"/>
          <w:shd w:val="clear" w:color="auto" w:fill="FFFFFF"/>
          <w:lang w:val="ro-RO"/>
        </w:rPr>
        <w:t xml:space="preserve">Tarifele propuse spre aprobare Consiliului Local al Municipiului Hunedoara pentru activitățile specifice de salubrizare aprobate conform Anexei nr. 9 la Contractul de delegare </w:t>
      </w:r>
      <w:r w:rsidRPr="00A0784C">
        <w:rPr>
          <w:rFonts w:ascii="Arial" w:eastAsia="Times New Roman" w:hAnsi="Arial" w:cs="Arial"/>
          <w:kern w:val="0"/>
          <w:lang w:val="ro-RO"/>
        </w:rPr>
        <w:t xml:space="preserve">a gestiunii serviciului public de salubrizare a Municipiului Hunedoara prin gestiune directă către societatea </w:t>
      </w:r>
      <w:r w:rsidRPr="00A0784C">
        <w:rPr>
          <w:rFonts w:ascii="Arial" w:eastAsia="Times New Roman" w:hAnsi="Arial" w:cs="Arial"/>
          <w:b/>
          <w:kern w:val="0"/>
          <w:lang w:val="ro-RO"/>
        </w:rPr>
        <w:t>SALUBPREST HUNEDOARA S.R.L.</w:t>
      </w:r>
      <w:r w:rsidRPr="00A0784C">
        <w:rPr>
          <w:rFonts w:ascii="Arial" w:eastAsia="Times New Roman" w:hAnsi="Arial" w:cs="Arial"/>
          <w:kern w:val="0"/>
          <w:lang w:val="ro-RO"/>
        </w:rPr>
        <w:t xml:space="preserve"> nr. 15573/676 din 28.02.2018 sunt prezentate în tabelul următor:</w:t>
      </w:r>
    </w:p>
    <w:p w14:paraId="55B88D73" w14:textId="77777777" w:rsidR="00A0784C" w:rsidRPr="00A0784C" w:rsidRDefault="00A0784C" w:rsidP="00A0784C">
      <w:pPr>
        <w:widowControl/>
        <w:spacing w:line="240" w:lineRule="auto"/>
        <w:ind w:firstLine="708"/>
        <w:jc w:val="both"/>
        <w:textAlignment w:val="auto"/>
        <w:rPr>
          <w:rFonts w:ascii="Arial" w:eastAsia="Times New Roman" w:hAnsi="Arial" w:cs="Arial"/>
          <w:kern w:val="0"/>
          <w:lang w:val="ro-RO"/>
        </w:rPr>
      </w:pPr>
    </w:p>
    <w:tbl>
      <w:tblPr>
        <w:tblW w:w="0" w:type="auto"/>
        <w:tblInd w:w="5" w:type="dxa"/>
        <w:tblLayout w:type="fixed"/>
        <w:tblCellMar>
          <w:left w:w="0" w:type="dxa"/>
          <w:right w:w="0" w:type="dxa"/>
        </w:tblCellMar>
        <w:tblLook w:val="0000" w:firstRow="0" w:lastRow="0" w:firstColumn="0" w:lastColumn="0" w:noHBand="0" w:noVBand="0"/>
      </w:tblPr>
      <w:tblGrid>
        <w:gridCol w:w="446"/>
        <w:gridCol w:w="4516"/>
        <w:gridCol w:w="1417"/>
        <w:gridCol w:w="1559"/>
        <w:gridCol w:w="1701"/>
      </w:tblGrid>
      <w:tr w:rsidR="00A0784C" w:rsidRPr="00A0784C" w14:paraId="790D34DA" w14:textId="77777777" w:rsidTr="008A1161">
        <w:trPr>
          <w:trHeight w:val="1687"/>
        </w:trPr>
        <w:tc>
          <w:tcPr>
            <w:tcW w:w="446" w:type="dxa"/>
            <w:tcBorders>
              <w:top w:val="single" w:sz="4" w:space="0" w:color="000000"/>
              <w:left w:val="single" w:sz="4" w:space="0" w:color="000000"/>
            </w:tcBorders>
            <w:shd w:val="clear" w:color="auto" w:fill="FFFFFF"/>
            <w:vAlign w:val="center"/>
          </w:tcPr>
          <w:p w14:paraId="24175609" w14:textId="77777777" w:rsidR="00A0784C" w:rsidRPr="00A0784C" w:rsidRDefault="00A0784C" w:rsidP="00A0784C">
            <w:pPr>
              <w:widowControl/>
              <w:spacing w:line="240" w:lineRule="auto"/>
              <w:jc w:val="center"/>
              <w:textAlignment w:val="auto"/>
              <w:rPr>
                <w:rFonts w:ascii="Arial" w:eastAsia="Times New Roman" w:hAnsi="Arial" w:cs="Arial"/>
                <w:b/>
                <w:bCs/>
                <w:kern w:val="0"/>
                <w:lang w:val="ro-RO" w:eastAsia="hi-IN" w:bidi="hi-IN"/>
              </w:rPr>
            </w:pPr>
            <w:r w:rsidRPr="00A0784C">
              <w:rPr>
                <w:rFonts w:ascii="Arial" w:eastAsia="Times New Roman" w:hAnsi="Arial" w:cs="Arial"/>
                <w:b/>
                <w:bCs/>
                <w:kern w:val="0"/>
                <w:lang w:val="ro-RO" w:eastAsia="hi-IN" w:bidi="hi-IN"/>
              </w:rPr>
              <w:t>Nr. crt.</w:t>
            </w:r>
          </w:p>
        </w:tc>
        <w:tc>
          <w:tcPr>
            <w:tcW w:w="4516" w:type="dxa"/>
            <w:tcBorders>
              <w:top w:val="single" w:sz="4" w:space="0" w:color="000000"/>
              <w:left w:val="single" w:sz="4" w:space="0" w:color="000000"/>
            </w:tcBorders>
            <w:shd w:val="clear" w:color="auto" w:fill="FFFFFF"/>
            <w:vAlign w:val="center"/>
          </w:tcPr>
          <w:p w14:paraId="2E4C6845" w14:textId="77777777" w:rsidR="00A0784C" w:rsidRPr="00A0784C" w:rsidRDefault="00A0784C" w:rsidP="00A0784C">
            <w:pPr>
              <w:widowControl/>
              <w:spacing w:line="240" w:lineRule="auto"/>
              <w:jc w:val="center"/>
              <w:textAlignment w:val="auto"/>
              <w:rPr>
                <w:rFonts w:ascii="Arial" w:eastAsia="Times New Roman" w:hAnsi="Arial" w:cs="Arial"/>
                <w:b/>
                <w:bCs/>
                <w:kern w:val="0"/>
                <w:lang w:val="ro-RO" w:eastAsia="hi-IN" w:bidi="hi-IN"/>
              </w:rPr>
            </w:pPr>
            <w:r w:rsidRPr="00A0784C">
              <w:rPr>
                <w:rFonts w:ascii="Arial" w:eastAsia="Times New Roman" w:hAnsi="Arial" w:cs="Arial"/>
                <w:b/>
                <w:bCs/>
                <w:kern w:val="0"/>
                <w:lang w:val="ro-RO" w:eastAsia="hi-IN" w:bidi="hi-IN"/>
              </w:rPr>
              <w:t>DENUMIRE LUCRARE</w:t>
            </w:r>
          </w:p>
        </w:tc>
        <w:tc>
          <w:tcPr>
            <w:tcW w:w="1417" w:type="dxa"/>
            <w:tcBorders>
              <w:top w:val="single" w:sz="4" w:space="0" w:color="000000"/>
              <w:left w:val="single" w:sz="4" w:space="0" w:color="000000"/>
            </w:tcBorders>
            <w:shd w:val="clear" w:color="auto" w:fill="FFFFFF"/>
            <w:vAlign w:val="center"/>
          </w:tcPr>
          <w:p w14:paraId="4448E01B" w14:textId="77777777" w:rsidR="00A0784C" w:rsidRPr="00A0784C" w:rsidRDefault="00A0784C" w:rsidP="00A0784C">
            <w:pPr>
              <w:widowControl/>
              <w:spacing w:line="240" w:lineRule="auto"/>
              <w:jc w:val="center"/>
              <w:textAlignment w:val="auto"/>
              <w:rPr>
                <w:rFonts w:ascii="Arial" w:eastAsia="Times New Roman" w:hAnsi="Arial" w:cs="Arial"/>
                <w:b/>
                <w:bCs/>
                <w:kern w:val="0"/>
                <w:lang w:val="ro-RO" w:eastAsia="hi-IN" w:bidi="hi-IN"/>
              </w:rPr>
            </w:pPr>
            <w:r w:rsidRPr="00A0784C">
              <w:rPr>
                <w:rFonts w:ascii="Arial" w:eastAsia="Times New Roman" w:hAnsi="Arial" w:cs="Arial"/>
                <w:b/>
                <w:bCs/>
                <w:kern w:val="0"/>
                <w:lang w:val="ro-RO" w:eastAsia="hi-IN" w:bidi="hi-IN"/>
              </w:rPr>
              <w:t>UM</w:t>
            </w:r>
          </w:p>
        </w:tc>
        <w:tc>
          <w:tcPr>
            <w:tcW w:w="1559" w:type="dxa"/>
            <w:tcBorders>
              <w:top w:val="single" w:sz="1" w:space="0" w:color="000000"/>
              <w:left w:val="single" w:sz="4" w:space="0" w:color="000000"/>
              <w:bottom w:val="single" w:sz="1" w:space="0" w:color="000000"/>
              <w:right w:val="single" w:sz="1" w:space="0" w:color="000000"/>
            </w:tcBorders>
            <w:shd w:val="clear" w:color="auto" w:fill="FFFFFF"/>
            <w:vAlign w:val="center"/>
          </w:tcPr>
          <w:p w14:paraId="3ACA38C3" w14:textId="77777777" w:rsidR="00A0784C" w:rsidRPr="00A0784C" w:rsidRDefault="00A0784C" w:rsidP="00A0784C">
            <w:pPr>
              <w:widowControl/>
              <w:spacing w:line="240" w:lineRule="auto"/>
              <w:jc w:val="center"/>
              <w:textAlignment w:val="auto"/>
              <w:rPr>
                <w:rFonts w:ascii="Arial" w:eastAsia="Times New Roman" w:hAnsi="Arial" w:cs="Arial"/>
                <w:b/>
                <w:bCs/>
                <w:kern w:val="0"/>
                <w:lang w:val="ro-RO" w:eastAsia="hi-IN" w:bidi="hi-IN"/>
              </w:rPr>
            </w:pPr>
            <w:r w:rsidRPr="00A0784C">
              <w:rPr>
                <w:rFonts w:ascii="Arial" w:eastAsia="Times New Roman" w:hAnsi="Arial" w:cs="Arial"/>
                <w:b/>
                <w:bCs/>
                <w:kern w:val="0"/>
                <w:lang w:val="ro-RO" w:eastAsia="hi-IN" w:bidi="hi-IN"/>
              </w:rPr>
              <w:t>TARIF</w:t>
            </w:r>
          </w:p>
          <w:p w14:paraId="7AF05938" w14:textId="77777777" w:rsidR="00A0784C" w:rsidRPr="00A0784C" w:rsidRDefault="00A0784C" w:rsidP="00A0784C">
            <w:pPr>
              <w:widowControl/>
              <w:spacing w:line="240" w:lineRule="auto"/>
              <w:jc w:val="center"/>
              <w:textAlignment w:val="auto"/>
              <w:rPr>
                <w:rFonts w:ascii="Arial" w:eastAsia="Times New Roman" w:hAnsi="Arial" w:cs="Arial"/>
                <w:b/>
                <w:bCs/>
                <w:kern w:val="0"/>
                <w:lang w:val="ro-RO" w:eastAsia="hi-IN" w:bidi="hi-IN"/>
              </w:rPr>
            </w:pPr>
            <w:r w:rsidRPr="00A0784C">
              <w:rPr>
                <w:rFonts w:ascii="Arial" w:eastAsia="Times New Roman" w:hAnsi="Arial" w:cs="Arial"/>
                <w:b/>
                <w:bCs/>
                <w:kern w:val="0"/>
                <w:lang w:val="ro-RO" w:eastAsia="hi-IN" w:bidi="hi-IN"/>
              </w:rPr>
              <w:t>LEI/UM</w:t>
            </w:r>
          </w:p>
          <w:p w14:paraId="719BA503" w14:textId="77777777" w:rsidR="00A0784C" w:rsidRPr="00A0784C" w:rsidRDefault="00A0784C" w:rsidP="00A0784C">
            <w:pPr>
              <w:widowControl/>
              <w:spacing w:line="240" w:lineRule="auto"/>
              <w:jc w:val="center"/>
              <w:textAlignment w:val="auto"/>
              <w:rPr>
                <w:rFonts w:ascii="Arial" w:eastAsia="Times New Roman" w:hAnsi="Arial" w:cs="Arial"/>
                <w:b/>
                <w:bCs/>
                <w:kern w:val="0"/>
                <w:lang w:val="ro-RO" w:eastAsia="hi-IN" w:bidi="hi-IN"/>
              </w:rPr>
            </w:pPr>
            <w:r w:rsidRPr="00A0784C">
              <w:rPr>
                <w:rFonts w:ascii="Arial" w:eastAsia="Times New Roman" w:hAnsi="Arial" w:cs="Arial"/>
                <w:b/>
                <w:bCs/>
                <w:kern w:val="0"/>
                <w:lang w:val="ro-RO" w:eastAsia="hi-IN" w:bidi="hi-IN"/>
              </w:rPr>
              <w:t>EXCLUSIV TVA Aprobat prin H.C.L. nr. 41/2018</w:t>
            </w:r>
          </w:p>
        </w:tc>
        <w:tc>
          <w:tcPr>
            <w:tcW w:w="1701" w:type="dxa"/>
            <w:tcBorders>
              <w:top w:val="single" w:sz="1" w:space="0" w:color="000000"/>
              <w:left w:val="single" w:sz="4" w:space="0" w:color="000000"/>
              <w:bottom w:val="single" w:sz="1" w:space="0" w:color="000000"/>
              <w:right w:val="single" w:sz="1" w:space="0" w:color="000000"/>
            </w:tcBorders>
            <w:shd w:val="clear" w:color="auto" w:fill="FFFFFF"/>
            <w:vAlign w:val="center"/>
          </w:tcPr>
          <w:p w14:paraId="7B16650A" w14:textId="77777777" w:rsidR="00A0784C" w:rsidRPr="00A0784C" w:rsidRDefault="00A0784C" w:rsidP="00A0784C">
            <w:pPr>
              <w:widowControl/>
              <w:spacing w:line="240" w:lineRule="auto"/>
              <w:jc w:val="center"/>
              <w:textAlignment w:val="auto"/>
              <w:rPr>
                <w:rFonts w:ascii="Arial" w:eastAsia="Times New Roman" w:hAnsi="Arial" w:cs="Arial"/>
                <w:b/>
                <w:bCs/>
                <w:kern w:val="0"/>
                <w:lang w:val="ro-RO" w:eastAsia="hi-IN" w:bidi="hi-IN"/>
              </w:rPr>
            </w:pPr>
            <w:r w:rsidRPr="00A0784C">
              <w:rPr>
                <w:rFonts w:ascii="Arial" w:eastAsia="Times New Roman" w:hAnsi="Arial" w:cs="Arial"/>
                <w:b/>
                <w:bCs/>
                <w:kern w:val="0"/>
                <w:lang w:val="ro-RO" w:eastAsia="hi-IN" w:bidi="hi-IN"/>
              </w:rPr>
              <w:t>TARIF</w:t>
            </w:r>
          </w:p>
          <w:p w14:paraId="252F21B4" w14:textId="77777777" w:rsidR="00A0784C" w:rsidRPr="00A0784C" w:rsidRDefault="00A0784C" w:rsidP="00A0784C">
            <w:pPr>
              <w:widowControl/>
              <w:spacing w:line="240" w:lineRule="auto"/>
              <w:jc w:val="center"/>
              <w:textAlignment w:val="auto"/>
              <w:rPr>
                <w:rFonts w:ascii="Arial" w:eastAsia="Times New Roman" w:hAnsi="Arial" w:cs="Arial"/>
                <w:b/>
                <w:bCs/>
                <w:kern w:val="0"/>
                <w:lang w:val="ro-RO" w:eastAsia="hi-IN" w:bidi="hi-IN"/>
              </w:rPr>
            </w:pPr>
            <w:r w:rsidRPr="00A0784C">
              <w:rPr>
                <w:rFonts w:ascii="Arial" w:eastAsia="Times New Roman" w:hAnsi="Arial" w:cs="Arial"/>
                <w:b/>
                <w:bCs/>
                <w:kern w:val="0"/>
                <w:lang w:val="ro-RO" w:eastAsia="hi-IN" w:bidi="hi-IN"/>
              </w:rPr>
              <w:t>LEI/UM</w:t>
            </w:r>
          </w:p>
          <w:p w14:paraId="1C2CAD9E" w14:textId="77777777" w:rsidR="00A0784C" w:rsidRPr="00A0784C" w:rsidRDefault="00A0784C" w:rsidP="00A0784C">
            <w:pPr>
              <w:widowControl/>
              <w:snapToGrid w:val="0"/>
              <w:spacing w:line="240" w:lineRule="auto"/>
              <w:jc w:val="center"/>
              <w:textAlignment w:val="auto"/>
              <w:rPr>
                <w:rFonts w:ascii="Arial" w:eastAsia="Times New Roman" w:hAnsi="Arial" w:cs="Arial"/>
                <w:b/>
                <w:bCs/>
                <w:kern w:val="0"/>
                <w:lang w:val="ro-RO" w:eastAsia="hi-IN" w:bidi="hi-IN"/>
              </w:rPr>
            </w:pPr>
            <w:r w:rsidRPr="00A0784C">
              <w:rPr>
                <w:rFonts w:ascii="Arial" w:eastAsia="Times New Roman" w:hAnsi="Arial" w:cs="Arial"/>
                <w:b/>
                <w:bCs/>
                <w:kern w:val="0"/>
                <w:lang w:val="ro-RO" w:eastAsia="hi-IN" w:bidi="hi-IN"/>
              </w:rPr>
              <w:t>EXCLUSIV TVA propus spre aprobare</w:t>
            </w:r>
          </w:p>
        </w:tc>
      </w:tr>
      <w:tr w:rsidR="00A0784C" w:rsidRPr="00A0784C" w14:paraId="1EB63C25" w14:textId="77777777" w:rsidTr="008A1161">
        <w:tblPrEx>
          <w:tblCellMar>
            <w:top w:w="55" w:type="dxa"/>
            <w:left w:w="55" w:type="dxa"/>
            <w:bottom w:w="55" w:type="dxa"/>
            <w:right w:w="55" w:type="dxa"/>
          </w:tblCellMar>
        </w:tblPrEx>
        <w:trPr>
          <w:trHeight w:val="255"/>
        </w:trPr>
        <w:tc>
          <w:tcPr>
            <w:tcW w:w="446" w:type="dxa"/>
            <w:tcBorders>
              <w:top w:val="single" w:sz="4" w:space="0" w:color="000000"/>
              <w:left w:val="single" w:sz="4" w:space="0" w:color="000000"/>
              <w:bottom w:val="single" w:sz="4" w:space="0" w:color="000000"/>
            </w:tcBorders>
            <w:shd w:val="clear" w:color="auto" w:fill="FFFFFF"/>
            <w:vAlign w:val="center"/>
          </w:tcPr>
          <w:p w14:paraId="0AB180B7"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w:t>
            </w:r>
          </w:p>
        </w:tc>
        <w:tc>
          <w:tcPr>
            <w:tcW w:w="4516" w:type="dxa"/>
            <w:tcBorders>
              <w:top w:val="single" w:sz="4" w:space="0" w:color="000000"/>
              <w:left w:val="single" w:sz="4" w:space="0" w:color="000000"/>
              <w:bottom w:val="single" w:sz="4" w:space="0" w:color="000000"/>
            </w:tcBorders>
            <w:shd w:val="clear" w:color="auto" w:fill="FFFFFF"/>
            <w:vAlign w:val="center"/>
          </w:tcPr>
          <w:p w14:paraId="56A3A726" w14:textId="77777777" w:rsidR="00A0784C" w:rsidRPr="00A0784C" w:rsidRDefault="00A0784C" w:rsidP="00A0784C">
            <w:pPr>
              <w:widowControl/>
              <w:spacing w:line="240" w:lineRule="auto"/>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Maturat carosabil și trotuare (mecanic sau manual)</w:t>
            </w:r>
          </w:p>
        </w:tc>
        <w:tc>
          <w:tcPr>
            <w:tcW w:w="1417" w:type="dxa"/>
            <w:tcBorders>
              <w:top w:val="single" w:sz="4" w:space="0" w:color="000000"/>
              <w:left w:val="single" w:sz="4" w:space="0" w:color="000000"/>
              <w:bottom w:val="single" w:sz="4" w:space="0" w:color="000000"/>
            </w:tcBorders>
            <w:shd w:val="clear" w:color="auto" w:fill="FFFFFF"/>
            <w:vAlign w:val="center"/>
          </w:tcPr>
          <w:p w14:paraId="5F503F42"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mp</w:t>
            </w:r>
          </w:p>
        </w:tc>
        <w:tc>
          <w:tcPr>
            <w:tcW w:w="1559" w:type="dxa"/>
            <w:tcBorders>
              <w:top w:val="single" w:sz="1" w:space="0" w:color="000000"/>
              <w:left w:val="single" w:sz="4" w:space="0" w:color="000000"/>
              <w:bottom w:val="single" w:sz="1" w:space="0" w:color="000000"/>
              <w:right w:val="single" w:sz="1" w:space="0" w:color="000000"/>
            </w:tcBorders>
            <w:shd w:val="clear" w:color="auto" w:fill="FFFFFF"/>
          </w:tcPr>
          <w:p w14:paraId="2497BABE"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0,0160</w:t>
            </w:r>
          </w:p>
        </w:tc>
        <w:tc>
          <w:tcPr>
            <w:tcW w:w="1701" w:type="dxa"/>
            <w:tcBorders>
              <w:top w:val="single" w:sz="1" w:space="0" w:color="000000"/>
              <w:left w:val="single" w:sz="4" w:space="0" w:color="000000"/>
              <w:bottom w:val="single" w:sz="1" w:space="0" w:color="000000"/>
              <w:right w:val="single" w:sz="1" w:space="0" w:color="000000"/>
            </w:tcBorders>
            <w:shd w:val="clear" w:color="auto" w:fill="FFFFFF"/>
            <w:vAlign w:val="center"/>
          </w:tcPr>
          <w:p w14:paraId="6BE3D6D9"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0,0191</w:t>
            </w:r>
          </w:p>
        </w:tc>
      </w:tr>
      <w:tr w:rsidR="00A0784C" w:rsidRPr="00A0784C" w14:paraId="4EB518D2" w14:textId="77777777" w:rsidTr="008A1161">
        <w:tblPrEx>
          <w:tblCellMar>
            <w:top w:w="55" w:type="dxa"/>
            <w:left w:w="55" w:type="dxa"/>
            <w:bottom w:w="55" w:type="dxa"/>
            <w:right w:w="55" w:type="dxa"/>
          </w:tblCellMar>
        </w:tblPrEx>
        <w:trPr>
          <w:trHeight w:val="255"/>
        </w:trPr>
        <w:tc>
          <w:tcPr>
            <w:tcW w:w="446" w:type="dxa"/>
            <w:tcBorders>
              <w:left w:val="single" w:sz="4" w:space="0" w:color="000000"/>
              <w:bottom w:val="single" w:sz="4" w:space="0" w:color="000000"/>
            </w:tcBorders>
            <w:shd w:val="clear" w:color="auto" w:fill="FFFFFF"/>
            <w:vAlign w:val="center"/>
          </w:tcPr>
          <w:p w14:paraId="502E0DEA"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2</w:t>
            </w:r>
          </w:p>
        </w:tc>
        <w:tc>
          <w:tcPr>
            <w:tcW w:w="4516" w:type="dxa"/>
            <w:tcBorders>
              <w:left w:val="single" w:sz="4" w:space="0" w:color="000000"/>
              <w:bottom w:val="single" w:sz="4" w:space="0" w:color="000000"/>
            </w:tcBorders>
            <w:shd w:val="clear" w:color="auto" w:fill="FFFFFF"/>
            <w:vAlign w:val="center"/>
          </w:tcPr>
          <w:p w14:paraId="11D8A5DF" w14:textId="77777777" w:rsidR="00A0784C" w:rsidRPr="00A0784C" w:rsidRDefault="00A0784C" w:rsidP="00A0784C">
            <w:pPr>
              <w:widowControl/>
              <w:spacing w:line="240" w:lineRule="auto"/>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 xml:space="preserve">Măturat alei </w:t>
            </w:r>
            <w:proofErr w:type="spellStart"/>
            <w:r w:rsidRPr="00A0784C">
              <w:rPr>
                <w:rFonts w:ascii="Arial" w:eastAsia="Times New Roman" w:hAnsi="Arial" w:cs="Arial"/>
                <w:kern w:val="0"/>
                <w:lang w:val="ro-RO" w:eastAsia="hi-IN" w:bidi="hi-IN"/>
              </w:rPr>
              <w:t>şi</w:t>
            </w:r>
            <w:proofErr w:type="spellEnd"/>
            <w:r w:rsidRPr="00A0784C">
              <w:rPr>
                <w:rFonts w:ascii="Arial" w:eastAsia="Times New Roman" w:hAnsi="Arial" w:cs="Arial"/>
                <w:kern w:val="0"/>
                <w:lang w:val="ro-RO" w:eastAsia="hi-IN" w:bidi="hi-IN"/>
              </w:rPr>
              <w:t xml:space="preserve"> trotuare aferente zonelor verzi </w:t>
            </w:r>
            <w:proofErr w:type="spellStart"/>
            <w:r w:rsidRPr="00A0784C">
              <w:rPr>
                <w:rFonts w:ascii="Arial" w:eastAsia="Times New Roman" w:hAnsi="Arial" w:cs="Arial"/>
                <w:kern w:val="0"/>
                <w:lang w:val="ro-RO" w:eastAsia="hi-IN" w:bidi="hi-IN"/>
              </w:rPr>
              <w:t>şi</w:t>
            </w:r>
            <w:proofErr w:type="spellEnd"/>
            <w:r w:rsidRPr="00A0784C">
              <w:rPr>
                <w:rFonts w:ascii="Arial" w:eastAsia="Times New Roman" w:hAnsi="Arial" w:cs="Arial"/>
                <w:kern w:val="0"/>
                <w:lang w:val="ro-RO" w:eastAsia="hi-IN" w:bidi="hi-IN"/>
              </w:rPr>
              <w:t xml:space="preserve"> golit </w:t>
            </w:r>
            <w:proofErr w:type="spellStart"/>
            <w:r w:rsidRPr="00A0784C">
              <w:rPr>
                <w:rFonts w:ascii="Arial" w:eastAsia="Times New Roman" w:hAnsi="Arial" w:cs="Arial"/>
                <w:kern w:val="0"/>
                <w:lang w:val="ro-RO" w:eastAsia="hi-IN" w:bidi="hi-IN"/>
              </w:rPr>
              <w:t>coşuri</w:t>
            </w:r>
            <w:proofErr w:type="spellEnd"/>
            <w:r w:rsidRPr="00A0784C">
              <w:rPr>
                <w:rFonts w:ascii="Arial" w:eastAsia="Times New Roman" w:hAnsi="Arial" w:cs="Arial"/>
                <w:kern w:val="0"/>
                <w:lang w:val="ro-RO" w:eastAsia="hi-IN" w:bidi="hi-IN"/>
              </w:rPr>
              <w:t xml:space="preserve"> (mecanic sau manual)</w:t>
            </w:r>
          </w:p>
        </w:tc>
        <w:tc>
          <w:tcPr>
            <w:tcW w:w="1417" w:type="dxa"/>
            <w:tcBorders>
              <w:left w:val="single" w:sz="4" w:space="0" w:color="000000"/>
              <w:bottom w:val="single" w:sz="4" w:space="0" w:color="000000"/>
            </w:tcBorders>
            <w:shd w:val="clear" w:color="auto" w:fill="FFFFFF"/>
            <w:vAlign w:val="center"/>
          </w:tcPr>
          <w:p w14:paraId="3F602A03"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mp</w:t>
            </w:r>
          </w:p>
        </w:tc>
        <w:tc>
          <w:tcPr>
            <w:tcW w:w="1559" w:type="dxa"/>
            <w:tcBorders>
              <w:left w:val="single" w:sz="4" w:space="0" w:color="000000"/>
              <w:bottom w:val="single" w:sz="1" w:space="0" w:color="000000"/>
              <w:right w:val="single" w:sz="1" w:space="0" w:color="000000"/>
            </w:tcBorders>
            <w:shd w:val="clear" w:color="auto" w:fill="FFFFFF"/>
            <w:vAlign w:val="center"/>
          </w:tcPr>
          <w:p w14:paraId="6738924C"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0,0176</w:t>
            </w:r>
          </w:p>
        </w:tc>
        <w:tc>
          <w:tcPr>
            <w:tcW w:w="1701" w:type="dxa"/>
            <w:tcBorders>
              <w:left w:val="single" w:sz="4" w:space="0" w:color="000000"/>
              <w:bottom w:val="single" w:sz="1" w:space="0" w:color="000000"/>
              <w:right w:val="single" w:sz="1" w:space="0" w:color="000000"/>
            </w:tcBorders>
            <w:shd w:val="clear" w:color="auto" w:fill="FFFFFF"/>
            <w:vAlign w:val="center"/>
          </w:tcPr>
          <w:p w14:paraId="00516C51"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0,0211</w:t>
            </w:r>
          </w:p>
        </w:tc>
      </w:tr>
      <w:tr w:rsidR="00A0784C" w:rsidRPr="00A0784C" w14:paraId="78964288" w14:textId="77777777" w:rsidTr="008A1161">
        <w:tblPrEx>
          <w:tblCellMar>
            <w:top w:w="55" w:type="dxa"/>
            <w:left w:w="55" w:type="dxa"/>
            <w:bottom w:w="55" w:type="dxa"/>
            <w:right w:w="55" w:type="dxa"/>
          </w:tblCellMar>
        </w:tblPrEx>
        <w:trPr>
          <w:trHeight w:val="845"/>
        </w:trPr>
        <w:tc>
          <w:tcPr>
            <w:tcW w:w="446" w:type="dxa"/>
            <w:tcBorders>
              <w:left w:val="single" w:sz="4" w:space="0" w:color="000000"/>
              <w:bottom w:val="single" w:sz="4" w:space="0" w:color="000000"/>
            </w:tcBorders>
            <w:shd w:val="clear" w:color="auto" w:fill="FFFFFF"/>
            <w:vAlign w:val="center"/>
          </w:tcPr>
          <w:p w14:paraId="14860F61"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3</w:t>
            </w:r>
          </w:p>
        </w:tc>
        <w:tc>
          <w:tcPr>
            <w:tcW w:w="4516" w:type="dxa"/>
            <w:tcBorders>
              <w:left w:val="single" w:sz="4" w:space="0" w:color="000000"/>
              <w:bottom w:val="single" w:sz="4" w:space="0" w:color="000000"/>
            </w:tcBorders>
            <w:shd w:val="clear" w:color="auto" w:fill="FFFFFF"/>
            <w:vAlign w:val="center"/>
          </w:tcPr>
          <w:p w14:paraId="7608AAFE" w14:textId="77777777" w:rsidR="00A0784C" w:rsidRPr="00A0784C" w:rsidRDefault="00A0784C" w:rsidP="00A0784C">
            <w:pPr>
              <w:widowControl/>
              <w:spacing w:line="240" w:lineRule="auto"/>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Întreținere curățenie căi publice</w:t>
            </w:r>
          </w:p>
        </w:tc>
        <w:tc>
          <w:tcPr>
            <w:tcW w:w="1417" w:type="dxa"/>
            <w:tcBorders>
              <w:left w:val="single" w:sz="4" w:space="0" w:color="000000"/>
              <w:bottom w:val="single" w:sz="4" w:space="0" w:color="000000"/>
            </w:tcBorders>
            <w:shd w:val="clear" w:color="auto" w:fill="FFFFFF"/>
            <w:vAlign w:val="center"/>
          </w:tcPr>
          <w:p w14:paraId="4594B94D"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mp</w:t>
            </w:r>
          </w:p>
        </w:tc>
        <w:tc>
          <w:tcPr>
            <w:tcW w:w="1559" w:type="dxa"/>
            <w:tcBorders>
              <w:left w:val="single" w:sz="4" w:space="0" w:color="000000"/>
              <w:bottom w:val="single" w:sz="1" w:space="0" w:color="000000"/>
              <w:right w:val="single" w:sz="1" w:space="0" w:color="000000"/>
            </w:tcBorders>
            <w:shd w:val="clear" w:color="auto" w:fill="FFFFFF"/>
            <w:vAlign w:val="center"/>
          </w:tcPr>
          <w:p w14:paraId="75958F85"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0,0079</w:t>
            </w:r>
          </w:p>
        </w:tc>
        <w:tc>
          <w:tcPr>
            <w:tcW w:w="1701" w:type="dxa"/>
            <w:tcBorders>
              <w:left w:val="single" w:sz="4" w:space="0" w:color="000000"/>
              <w:bottom w:val="single" w:sz="1" w:space="0" w:color="000000"/>
              <w:right w:val="single" w:sz="1" w:space="0" w:color="000000"/>
            </w:tcBorders>
            <w:shd w:val="clear" w:color="auto" w:fill="FFFFFF"/>
          </w:tcPr>
          <w:p w14:paraId="05AFC546"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p>
          <w:p w14:paraId="432FCDE5"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0,0095</w:t>
            </w:r>
          </w:p>
          <w:p w14:paraId="1BFA9E43"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p>
        </w:tc>
      </w:tr>
      <w:tr w:rsidR="00A0784C" w:rsidRPr="00A0784C" w14:paraId="2BE98F06" w14:textId="77777777" w:rsidTr="008A1161">
        <w:tblPrEx>
          <w:tblCellMar>
            <w:top w:w="55" w:type="dxa"/>
            <w:left w:w="55" w:type="dxa"/>
            <w:bottom w:w="55" w:type="dxa"/>
            <w:right w:w="55" w:type="dxa"/>
          </w:tblCellMar>
        </w:tblPrEx>
        <w:trPr>
          <w:trHeight w:val="923"/>
        </w:trPr>
        <w:tc>
          <w:tcPr>
            <w:tcW w:w="446" w:type="dxa"/>
            <w:tcBorders>
              <w:left w:val="single" w:sz="4" w:space="0" w:color="000000"/>
              <w:bottom w:val="single" w:sz="4" w:space="0" w:color="000000"/>
            </w:tcBorders>
            <w:shd w:val="clear" w:color="auto" w:fill="FFFFFF"/>
            <w:vAlign w:val="center"/>
          </w:tcPr>
          <w:p w14:paraId="37836593"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4</w:t>
            </w:r>
          </w:p>
        </w:tc>
        <w:tc>
          <w:tcPr>
            <w:tcW w:w="4516" w:type="dxa"/>
            <w:tcBorders>
              <w:left w:val="single" w:sz="4" w:space="0" w:color="000000"/>
              <w:bottom w:val="single" w:sz="4" w:space="0" w:color="000000"/>
            </w:tcBorders>
            <w:shd w:val="clear" w:color="auto" w:fill="FFFFFF"/>
            <w:vAlign w:val="center"/>
          </w:tcPr>
          <w:p w14:paraId="46DC9025" w14:textId="77777777" w:rsidR="00A0784C" w:rsidRPr="00A0784C" w:rsidRDefault="00A0784C" w:rsidP="00A0784C">
            <w:pPr>
              <w:widowControl/>
              <w:spacing w:line="240" w:lineRule="auto"/>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Întreținere curățenie zone verzi, parcuri, terenuri de sport, terenuri de joacă pentru copii</w:t>
            </w:r>
          </w:p>
        </w:tc>
        <w:tc>
          <w:tcPr>
            <w:tcW w:w="1417" w:type="dxa"/>
            <w:tcBorders>
              <w:left w:val="single" w:sz="4" w:space="0" w:color="000000"/>
              <w:bottom w:val="single" w:sz="4" w:space="0" w:color="000000"/>
            </w:tcBorders>
            <w:shd w:val="clear" w:color="auto" w:fill="FFFFFF"/>
            <w:vAlign w:val="center"/>
          </w:tcPr>
          <w:p w14:paraId="1692A9D2"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mp</w:t>
            </w:r>
          </w:p>
        </w:tc>
        <w:tc>
          <w:tcPr>
            <w:tcW w:w="1559" w:type="dxa"/>
            <w:tcBorders>
              <w:left w:val="single" w:sz="4" w:space="0" w:color="000000"/>
              <w:bottom w:val="single" w:sz="1" w:space="0" w:color="000000"/>
              <w:right w:val="single" w:sz="1" w:space="0" w:color="000000"/>
            </w:tcBorders>
            <w:shd w:val="clear" w:color="auto" w:fill="FFFFFF"/>
            <w:vAlign w:val="center"/>
          </w:tcPr>
          <w:p w14:paraId="1389909E"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0,0080</w:t>
            </w:r>
          </w:p>
        </w:tc>
        <w:tc>
          <w:tcPr>
            <w:tcW w:w="1701" w:type="dxa"/>
            <w:tcBorders>
              <w:left w:val="single" w:sz="4" w:space="0" w:color="000000"/>
              <w:bottom w:val="single" w:sz="1" w:space="0" w:color="000000"/>
              <w:right w:val="single" w:sz="1" w:space="0" w:color="000000"/>
            </w:tcBorders>
            <w:shd w:val="clear" w:color="auto" w:fill="FFFFFF"/>
          </w:tcPr>
          <w:p w14:paraId="1F7DC123"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p>
          <w:p w14:paraId="366716FC"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0,0096</w:t>
            </w:r>
          </w:p>
        </w:tc>
      </w:tr>
      <w:tr w:rsidR="00A0784C" w:rsidRPr="00A0784C" w14:paraId="61A2A180" w14:textId="77777777" w:rsidTr="008A1161">
        <w:tblPrEx>
          <w:tblCellMar>
            <w:top w:w="55" w:type="dxa"/>
            <w:left w:w="55" w:type="dxa"/>
            <w:bottom w:w="55" w:type="dxa"/>
            <w:right w:w="55" w:type="dxa"/>
          </w:tblCellMar>
        </w:tblPrEx>
        <w:trPr>
          <w:trHeight w:val="1312"/>
        </w:trPr>
        <w:tc>
          <w:tcPr>
            <w:tcW w:w="446" w:type="dxa"/>
            <w:tcBorders>
              <w:left w:val="single" w:sz="4" w:space="0" w:color="000000"/>
              <w:bottom w:val="single" w:sz="4" w:space="0" w:color="000000"/>
            </w:tcBorders>
            <w:shd w:val="clear" w:color="auto" w:fill="FFFFFF"/>
            <w:vAlign w:val="center"/>
          </w:tcPr>
          <w:p w14:paraId="3A20ABFA"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5</w:t>
            </w:r>
          </w:p>
        </w:tc>
        <w:tc>
          <w:tcPr>
            <w:tcW w:w="4516" w:type="dxa"/>
            <w:tcBorders>
              <w:left w:val="single" w:sz="4" w:space="0" w:color="000000"/>
              <w:bottom w:val="single" w:sz="4" w:space="0" w:color="000000"/>
            </w:tcBorders>
            <w:shd w:val="clear" w:color="auto" w:fill="FFFFFF"/>
            <w:vAlign w:val="center"/>
          </w:tcPr>
          <w:p w14:paraId="127264A6" w14:textId="77777777" w:rsidR="00A0784C" w:rsidRPr="00A0784C" w:rsidRDefault="00A0784C" w:rsidP="00A0784C">
            <w:pPr>
              <w:widowControl/>
              <w:spacing w:line="240" w:lineRule="auto"/>
              <w:jc w:val="both"/>
              <w:textAlignment w:val="auto"/>
              <w:rPr>
                <w:rFonts w:ascii="Arial" w:eastAsia="Times New Roman" w:hAnsi="Arial" w:cs="Arial"/>
                <w:kern w:val="0"/>
                <w:lang w:val="ro-RO" w:eastAsia="hi-IN" w:bidi="hi-IN"/>
              </w:rPr>
            </w:pPr>
            <w:r w:rsidRPr="00A0784C">
              <w:rPr>
                <w:rFonts w:ascii="Arial" w:eastAsia="Times New Roman" w:hAnsi="Arial" w:cs="Times New Roman"/>
                <w:kern w:val="0"/>
                <w:lang w:val="ro-RO"/>
              </w:rPr>
              <w:t>Măturat, spălat și stropit căi publice (carosabil, trotuare, alei), inclusiv întreținerea acestora în stare permanentă de curățenie</w:t>
            </w:r>
          </w:p>
        </w:tc>
        <w:tc>
          <w:tcPr>
            <w:tcW w:w="1417" w:type="dxa"/>
            <w:tcBorders>
              <w:left w:val="single" w:sz="4" w:space="0" w:color="000000"/>
              <w:bottom w:val="single" w:sz="4" w:space="0" w:color="000000"/>
            </w:tcBorders>
            <w:shd w:val="clear" w:color="auto" w:fill="FFFFFF"/>
            <w:vAlign w:val="center"/>
          </w:tcPr>
          <w:p w14:paraId="498BEB14"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mp</w:t>
            </w:r>
          </w:p>
        </w:tc>
        <w:tc>
          <w:tcPr>
            <w:tcW w:w="1559" w:type="dxa"/>
            <w:tcBorders>
              <w:left w:val="single" w:sz="4" w:space="0" w:color="000000"/>
              <w:bottom w:val="single" w:sz="1" w:space="0" w:color="000000"/>
              <w:right w:val="single" w:sz="1" w:space="0" w:color="000000"/>
            </w:tcBorders>
            <w:shd w:val="clear" w:color="auto" w:fill="FFFFFF"/>
            <w:vAlign w:val="center"/>
          </w:tcPr>
          <w:p w14:paraId="17C62FA4"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p>
          <w:p w14:paraId="291E6419"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0,0312</w:t>
            </w:r>
          </w:p>
          <w:p w14:paraId="0DF2CB6E"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p>
        </w:tc>
        <w:tc>
          <w:tcPr>
            <w:tcW w:w="1701" w:type="dxa"/>
            <w:tcBorders>
              <w:left w:val="single" w:sz="4" w:space="0" w:color="000000"/>
              <w:bottom w:val="single" w:sz="1" w:space="0" w:color="000000"/>
              <w:right w:val="single" w:sz="1" w:space="0" w:color="000000"/>
            </w:tcBorders>
            <w:shd w:val="clear" w:color="auto" w:fill="FFFFFF"/>
          </w:tcPr>
          <w:p w14:paraId="36730537"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p>
          <w:p w14:paraId="759BE90B"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p>
          <w:p w14:paraId="79483192"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0,0373</w:t>
            </w:r>
          </w:p>
        </w:tc>
      </w:tr>
      <w:tr w:rsidR="00A0784C" w:rsidRPr="00A0784C" w14:paraId="5D1D14F3" w14:textId="77777777" w:rsidTr="008A1161">
        <w:tblPrEx>
          <w:tblCellMar>
            <w:top w:w="55" w:type="dxa"/>
            <w:left w:w="55" w:type="dxa"/>
            <w:bottom w:w="55" w:type="dxa"/>
            <w:right w:w="55" w:type="dxa"/>
          </w:tblCellMar>
        </w:tblPrEx>
        <w:trPr>
          <w:trHeight w:val="255"/>
        </w:trPr>
        <w:tc>
          <w:tcPr>
            <w:tcW w:w="446" w:type="dxa"/>
            <w:tcBorders>
              <w:left w:val="single" w:sz="4" w:space="0" w:color="000000"/>
              <w:bottom w:val="single" w:sz="4" w:space="0" w:color="000000"/>
            </w:tcBorders>
            <w:shd w:val="clear" w:color="auto" w:fill="FFFFFF"/>
            <w:vAlign w:val="center"/>
          </w:tcPr>
          <w:p w14:paraId="371AA842"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6</w:t>
            </w:r>
          </w:p>
        </w:tc>
        <w:tc>
          <w:tcPr>
            <w:tcW w:w="4516" w:type="dxa"/>
            <w:tcBorders>
              <w:left w:val="single" w:sz="4" w:space="0" w:color="000000"/>
              <w:bottom w:val="single" w:sz="4" w:space="0" w:color="000000"/>
            </w:tcBorders>
            <w:shd w:val="clear" w:color="auto" w:fill="FFFFFF"/>
            <w:vAlign w:val="center"/>
          </w:tcPr>
          <w:p w14:paraId="14B5B004" w14:textId="77777777" w:rsidR="00A0784C" w:rsidRPr="00A0784C" w:rsidRDefault="00A0784C" w:rsidP="00A0784C">
            <w:pPr>
              <w:widowControl/>
              <w:spacing w:line="240" w:lineRule="auto"/>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Curățat și răzuit rigole</w:t>
            </w:r>
          </w:p>
        </w:tc>
        <w:tc>
          <w:tcPr>
            <w:tcW w:w="1417" w:type="dxa"/>
            <w:tcBorders>
              <w:left w:val="single" w:sz="4" w:space="0" w:color="000000"/>
              <w:bottom w:val="single" w:sz="4" w:space="0" w:color="000000"/>
            </w:tcBorders>
            <w:shd w:val="clear" w:color="auto" w:fill="FFFFFF"/>
            <w:vAlign w:val="center"/>
          </w:tcPr>
          <w:p w14:paraId="192E3A3C"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ml</w:t>
            </w:r>
          </w:p>
        </w:tc>
        <w:tc>
          <w:tcPr>
            <w:tcW w:w="1559" w:type="dxa"/>
            <w:tcBorders>
              <w:left w:val="single" w:sz="4" w:space="0" w:color="000000"/>
              <w:bottom w:val="single" w:sz="1" w:space="0" w:color="000000"/>
              <w:right w:val="single" w:sz="1" w:space="0" w:color="000000"/>
            </w:tcBorders>
            <w:shd w:val="clear" w:color="auto" w:fill="FFFFFF"/>
            <w:vAlign w:val="center"/>
          </w:tcPr>
          <w:p w14:paraId="1D7CCCCA"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0,3020</w:t>
            </w:r>
          </w:p>
        </w:tc>
        <w:tc>
          <w:tcPr>
            <w:tcW w:w="1701" w:type="dxa"/>
            <w:tcBorders>
              <w:left w:val="single" w:sz="4" w:space="0" w:color="000000"/>
              <w:bottom w:val="single" w:sz="1" w:space="0" w:color="000000"/>
              <w:right w:val="single" w:sz="1" w:space="0" w:color="000000"/>
            </w:tcBorders>
            <w:shd w:val="clear" w:color="auto" w:fill="FFFFFF"/>
          </w:tcPr>
          <w:p w14:paraId="57C935AD"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0,3613</w:t>
            </w:r>
          </w:p>
        </w:tc>
      </w:tr>
      <w:tr w:rsidR="00A0784C" w:rsidRPr="00A0784C" w14:paraId="31B0A3C6" w14:textId="77777777" w:rsidTr="008A1161">
        <w:tblPrEx>
          <w:tblCellMar>
            <w:top w:w="55" w:type="dxa"/>
            <w:left w:w="55" w:type="dxa"/>
            <w:bottom w:w="55" w:type="dxa"/>
            <w:right w:w="55" w:type="dxa"/>
          </w:tblCellMar>
        </w:tblPrEx>
        <w:trPr>
          <w:trHeight w:val="255"/>
        </w:trPr>
        <w:tc>
          <w:tcPr>
            <w:tcW w:w="446" w:type="dxa"/>
            <w:tcBorders>
              <w:left w:val="single" w:sz="4" w:space="0" w:color="000000"/>
              <w:bottom w:val="single" w:sz="4" w:space="0" w:color="000000"/>
            </w:tcBorders>
            <w:shd w:val="clear" w:color="auto" w:fill="FFFFFF"/>
            <w:vAlign w:val="center"/>
          </w:tcPr>
          <w:p w14:paraId="3FB985B8"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7</w:t>
            </w:r>
          </w:p>
        </w:tc>
        <w:tc>
          <w:tcPr>
            <w:tcW w:w="4516" w:type="dxa"/>
            <w:tcBorders>
              <w:left w:val="single" w:sz="4" w:space="0" w:color="000000"/>
              <w:bottom w:val="single" w:sz="4" w:space="0" w:color="000000"/>
            </w:tcBorders>
            <w:shd w:val="clear" w:color="auto" w:fill="FFFFFF"/>
            <w:vAlign w:val="center"/>
          </w:tcPr>
          <w:p w14:paraId="4B4BBCB5" w14:textId="77777777" w:rsidR="00A0784C" w:rsidRPr="00A0784C" w:rsidRDefault="00A0784C" w:rsidP="00A0784C">
            <w:pPr>
              <w:widowControl/>
              <w:spacing w:line="240" w:lineRule="auto"/>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Curățat guri de scurgere</w:t>
            </w:r>
          </w:p>
        </w:tc>
        <w:tc>
          <w:tcPr>
            <w:tcW w:w="1417" w:type="dxa"/>
            <w:tcBorders>
              <w:left w:val="single" w:sz="4" w:space="0" w:color="000000"/>
              <w:bottom w:val="single" w:sz="4" w:space="0" w:color="000000"/>
            </w:tcBorders>
            <w:shd w:val="clear" w:color="auto" w:fill="FFFFFF"/>
            <w:vAlign w:val="center"/>
          </w:tcPr>
          <w:p w14:paraId="339355EE"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buc</w:t>
            </w:r>
          </w:p>
        </w:tc>
        <w:tc>
          <w:tcPr>
            <w:tcW w:w="1559" w:type="dxa"/>
            <w:tcBorders>
              <w:left w:val="single" w:sz="4" w:space="0" w:color="000000"/>
              <w:bottom w:val="single" w:sz="1" w:space="0" w:color="000000"/>
              <w:right w:val="single" w:sz="1" w:space="0" w:color="000000"/>
            </w:tcBorders>
            <w:shd w:val="clear" w:color="auto" w:fill="FFFFFF"/>
            <w:vAlign w:val="center"/>
          </w:tcPr>
          <w:p w14:paraId="36544DB3"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14,82</w:t>
            </w:r>
          </w:p>
        </w:tc>
        <w:tc>
          <w:tcPr>
            <w:tcW w:w="1701" w:type="dxa"/>
            <w:tcBorders>
              <w:left w:val="single" w:sz="4" w:space="0" w:color="000000"/>
              <w:bottom w:val="single" w:sz="1" w:space="0" w:color="000000"/>
              <w:right w:val="single" w:sz="1" w:space="0" w:color="000000"/>
            </w:tcBorders>
            <w:shd w:val="clear" w:color="auto" w:fill="FFFFFF"/>
          </w:tcPr>
          <w:p w14:paraId="5B359561"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17,7307</w:t>
            </w:r>
          </w:p>
        </w:tc>
      </w:tr>
      <w:tr w:rsidR="00A0784C" w:rsidRPr="00A0784C" w14:paraId="5F136F46" w14:textId="77777777" w:rsidTr="008A1161">
        <w:tblPrEx>
          <w:tblCellMar>
            <w:top w:w="55" w:type="dxa"/>
            <w:left w:w="55" w:type="dxa"/>
            <w:bottom w:w="55" w:type="dxa"/>
            <w:right w:w="55" w:type="dxa"/>
          </w:tblCellMar>
        </w:tblPrEx>
        <w:trPr>
          <w:trHeight w:val="255"/>
        </w:trPr>
        <w:tc>
          <w:tcPr>
            <w:tcW w:w="446" w:type="dxa"/>
            <w:tcBorders>
              <w:left w:val="single" w:sz="4" w:space="0" w:color="000000"/>
              <w:bottom w:val="single" w:sz="4" w:space="0" w:color="000000"/>
            </w:tcBorders>
            <w:shd w:val="clear" w:color="auto" w:fill="FFFFFF"/>
            <w:vAlign w:val="center"/>
          </w:tcPr>
          <w:p w14:paraId="6087AE3B"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8</w:t>
            </w:r>
          </w:p>
        </w:tc>
        <w:tc>
          <w:tcPr>
            <w:tcW w:w="4516" w:type="dxa"/>
            <w:tcBorders>
              <w:left w:val="single" w:sz="4" w:space="0" w:color="000000"/>
              <w:bottom w:val="single" w:sz="4" w:space="0" w:color="000000"/>
            </w:tcBorders>
            <w:shd w:val="clear" w:color="auto" w:fill="FFFFFF"/>
            <w:vAlign w:val="center"/>
          </w:tcPr>
          <w:p w14:paraId="5033FC54" w14:textId="77777777" w:rsidR="00A0784C" w:rsidRPr="00A0784C" w:rsidRDefault="00A0784C" w:rsidP="00A0784C">
            <w:pPr>
              <w:widowControl/>
              <w:spacing w:line="240" w:lineRule="auto"/>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Spălat căi publice cu utilaje specializate</w:t>
            </w:r>
          </w:p>
        </w:tc>
        <w:tc>
          <w:tcPr>
            <w:tcW w:w="1417" w:type="dxa"/>
            <w:tcBorders>
              <w:left w:val="single" w:sz="4" w:space="0" w:color="000000"/>
              <w:bottom w:val="single" w:sz="4" w:space="0" w:color="000000"/>
            </w:tcBorders>
            <w:shd w:val="clear" w:color="auto" w:fill="FFFFFF"/>
            <w:vAlign w:val="center"/>
          </w:tcPr>
          <w:p w14:paraId="7563F5C2"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 xml:space="preserve">oră </w:t>
            </w:r>
            <w:r w:rsidRPr="00A0784C">
              <w:rPr>
                <w:rFonts w:ascii="Arial" w:eastAsia="Times New Roman" w:hAnsi="Arial" w:cs="Arial"/>
                <w:kern w:val="0"/>
                <w:lang w:val="ro-RO" w:eastAsia="hi-IN" w:bidi="hi-IN"/>
              </w:rPr>
              <w:lastRenderedPageBreak/>
              <w:t>funcționare</w:t>
            </w:r>
          </w:p>
        </w:tc>
        <w:tc>
          <w:tcPr>
            <w:tcW w:w="1559" w:type="dxa"/>
            <w:tcBorders>
              <w:left w:val="single" w:sz="4" w:space="0" w:color="000000"/>
              <w:bottom w:val="single" w:sz="1" w:space="0" w:color="000000"/>
              <w:right w:val="single" w:sz="1" w:space="0" w:color="000000"/>
            </w:tcBorders>
            <w:shd w:val="clear" w:color="auto" w:fill="FFFFFF"/>
            <w:vAlign w:val="center"/>
          </w:tcPr>
          <w:p w14:paraId="16D80C1D"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lastRenderedPageBreak/>
              <w:t>132,65</w:t>
            </w:r>
          </w:p>
        </w:tc>
        <w:tc>
          <w:tcPr>
            <w:tcW w:w="1701" w:type="dxa"/>
            <w:tcBorders>
              <w:left w:val="single" w:sz="4" w:space="0" w:color="000000"/>
              <w:bottom w:val="single" w:sz="1" w:space="0" w:color="000000"/>
              <w:right w:val="single" w:sz="1" w:space="0" w:color="000000"/>
            </w:tcBorders>
            <w:shd w:val="clear" w:color="auto" w:fill="FFFFFF"/>
          </w:tcPr>
          <w:p w14:paraId="79557917"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158,7025</w:t>
            </w:r>
          </w:p>
        </w:tc>
      </w:tr>
      <w:tr w:rsidR="00A0784C" w:rsidRPr="00A0784C" w14:paraId="104D2AF0" w14:textId="77777777" w:rsidTr="008A1161">
        <w:tblPrEx>
          <w:tblCellMar>
            <w:top w:w="55" w:type="dxa"/>
            <w:left w:w="55" w:type="dxa"/>
            <w:bottom w:w="55" w:type="dxa"/>
            <w:right w:w="55" w:type="dxa"/>
          </w:tblCellMar>
        </w:tblPrEx>
        <w:trPr>
          <w:trHeight w:val="255"/>
        </w:trPr>
        <w:tc>
          <w:tcPr>
            <w:tcW w:w="446" w:type="dxa"/>
            <w:tcBorders>
              <w:left w:val="single" w:sz="4" w:space="0" w:color="000000"/>
              <w:bottom w:val="single" w:sz="4" w:space="0" w:color="000000"/>
            </w:tcBorders>
            <w:shd w:val="clear" w:color="auto" w:fill="FFFFFF"/>
            <w:vAlign w:val="center"/>
          </w:tcPr>
          <w:p w14:paraId="07A0BD74"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9</w:t>
            </w:r>
          </w:p>
        </w:tc>
        <w:tc>
          <w:tcPr>
            <w:tcW w:w="4516" w:type="dxa"/>
            <w:tcBorders>
              <w:left w:val="single" w:sz="4" w:space="0" w:color="000000"/>
              <w:bottom w:val="single" w:sz="4" w:space="0" w:color="000000"/>
            </w:tcBorders>
            <w:shd w:val="clear" w:color="auto" w:fill="FFFFFF"/>
            <w:vAlign w:val="center"/>
          </w:tcPr>
          <w:p w14:paraId="3C90C9A2" w14:textId="77777777" w:rsidR="00A0784C" w:rsidRPr="00A0784C" w:rsidRDefault="00A0784C" w:rsidP="00A0784C">
            <w:pPr>
              <w:widowControl/>
              <w:spacing w:line="240" w:lineRule="auto"/>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Stropit căi publice cu utilaje specializate</w:t>
            </w:r>
          </w:p>
        </w:tc>
        <w:tc>
          <w:tcPr>
            <w:tcW w:w="1417" w:type="dxa"/>
            <w:tcBorders>
              <w:left w:val="single" w:sz="4" w:space="0" w:color="000000"/>
              <w:bottom w:val="single" w:sz="4" w:space="0" w:color="000000"/>
            </w:tcBorders>
            <w:shd w:val="clear" w:color="auto" w:fill="FFFFFF"/>
            <w:vAlign w:val="center"/>
          </w:tcPr>
          <w:p w14:paraId="19941210"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oră funcționare</w:t>
            </w:r>
          </w:p>
        </w:tc>
        <w:tc>
          <w:tcPr>
            <w:tcW w:w="1559" w:type="dxa"/>
            <w:tcBorders>
              <w:left w:val="single" w:sz="4" w:space="0" w:color="000000"/>
              <w:bottom w:val="single" w:sz="1" w:space="0" w:color="000000"/>
              <w:right w:val="single" w:sz="1" w:space="0" w:color="000000"/>
            </w:tcBorders>
            <w:shd w:val="clear" w:color="auto" w:fill="FFFFFF"/>
            <w:vAlign w:val="center"/>
          </w:tcPr>
          <w:p w14:paraId="6085AADB"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86,60</w:t>
            </w:r>
          </w:p>
        </w:tc>
        <w:tc>
          <w:tcPr>
            <w:tcW w:w="1701" w:type="dxa"/>
            <w:tcBorders>
              <w:left w:val="single" w:sz="4" w:space="0" w:color="000000"/>
              <w:bottom w:val="single" w:sz="1" w:space="0" w:color="000000"/>
              <w:right w:val="single" w:sz="1" w:space="0" w:color="000000"/>
            </w:tcBorders>
            <w:shd w:val="clear" w:color="auto" w:fill="FFFFFF"/>
          </w:tcPr>
          <w:p w14:paraId="02F8727F"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103,6082</w:t>
            </w:r>
          </w:p>
        </w:tc>
      </w:tr>
      <w:tr w:rsidR="00A0784C" w:rsidRPr="00A0784C" w14:paraId="316C2608" w14:textId="77777777" w:rsidTr="008A1161">
        <w:tblPrEx>
          <w:tblCellMar>
            <w:top w:w="55" w:type="dxa"/>
            <w:left w:w="55" w:type="dxa"/>
            <w:bottom w:w="55" w:type="dxa"/>
            <w:right w:w="55" w:type="dxa"/>
          </w:tblCellMar>
        </w:tblPrEx>
        <w:trPr>
          <w:trHeight w:val="255"/>
        </w:trPr>
        <w:tc>
          <w:tcPr>
            <w:tcW w:w="446" w:type="dxa"/>
            <w:tcBorders>
              <w:left w:val="single" w:sz="4" w:space="0" w:color="000000"/>
              <w:bottom w:val="single" w:sz="4" w:space="0" w:color="000000"/>
            </w:tcBorders>
            <w:shd w:val="clear" w:color="auto" w:fill="FFFFFF"/>
            <w:vAlign w:val="center"/>
          </w:tcPr>
          <w:p w14:paraId="7B74E086"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10</w:t>
            </w:r>
          </w:p>
        </w:tc>
        <w:tc>
          <w:tcPr>
            <w:tcW w:w="4516" w:type="dxa"/>
            <w:tcBorders>
              <w:left w:val="single" w:sz="4" w:space="0" w:color="000000"/>
              <w:bottom w:val="single" w:sz="4" w:space="0" w:color="000000"/>
            </w:tcBorders>
            <w:shd w:val="clear" w:color="auto" w:fill="FFFFFF"/>
            <w:vAlign w:val="center"/>
          </w:tcPr>
          <w:p w14:paraId="4DD67362" w14:textId="77777777" w:rsidR="00A0784C" w:rsidRPr="00A0784C" w:rsidRDefault="00A0784C" w:rsidP="00A0784C">
            <w:pPr>
              <w:widowControl/>
              <w:spacing w:line="240" w:lineRule="auto"/>
              <w:jc w:val="both"/>
              <w:textAlignment w:val="auto"/>
              <w:rPr>
                <w:rFonts w:ascii="Arial" w:eastAsia="Times New Roman" w:hAnsi="Arial" w:cs="Arial"/>
                <w:kern w:val="0"/>
                <w:lang w:val="ro-RO" w:eastAsia="hi-IN" w:bidi="hi-IN"/>
              </w:rPr>
            </w:pPr>
            <w:r w:rsidRPr="00A0784C">
              <w:rPr>
                <w:rFonts w:ascii="Arial" w:eastAsia="Times New Roman" w:hAnsi="Arial" w:cs="Times New Roman"/>
                <w:kern w:val="0"/>
                <w:lang w:val="ro-RO"/>
              </w:rPr>
              <w:t xml:space="preserve">Transport manual deșeuri </w:t>
            </w:r>
            <w:proofErr w:type="spellStart"/>
            <w:r w:rsidRPr="00A0784C">
              <w:rPr>
                <w:rFonts w:ascii="Arial" w:eastAsia="Times New Roman" w:hAnsi="Arial" w:cs="Times New Roman"/>
                <w:kern w:val="0"/>
                <w:lang w:val="ro-RO"/>
              </w:rPr>
              <w:t>şi</w:t>
            </w:r>
            <w:proofErr w:type="spellEnd"/>
            <w:r w:rsidRPr="00A0784C">
              <w:rPr>
                <w:rFonts w:ascii="Arial" w:eastAsia="Times New Roman" w:hAnsi="Arial" w:cs="Times New Roman"/>
                <w:kern w:val="0"/>
                <w:lang w:val="ro-RO"/>
              </w:rPr>
              <w:t xml:space="preserve"> alte materiale</w:t>
            </w:r>
          </w:p>
        </w:tc>
        <w:tc>
          <w:tcPr>
            <w:tcW w:w="1417" w:type="dxa"/>
            <w:tcBorders>
              <w:left w:val="single" w:sz="4" w:space="0" w:color="000000"/>
              <w:bottom w:val="single" w:sz="4" w:space="0" w:color="000000"/>
            </w:tcBorders>
            <w:shd w:val="clear" w:color="auto" w:fill="FFFFFF"/>
            <w:vAlign w:val="center"/>
          </w:tcPr>
          <w:p w14:paraId="37155670"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oră-om</w:t>
            </w:r>
          </w:p>
        </w:tc>
        <w:tc>
          <w:tcPr>
            <w:tcW w:w="1559" w:type="dxa"/>
            <w:tcBorders>
              <w:left w:val="single" w:sz="4" w:space="0" w:color="000000"/>
              <w:bottom w:val="single" w:sz="1" w:space="0" w:color="000000"/>
              <w:right w:val="single" w:sz="1" w:space="0" w:color="000000"/>
            </w:tcBorders>
            <w:shd w:val="clear" w:color="auto" w:fill="FFFFFF"/>
            <w:vAlign w:val="center"/>
          </w:tcPr>
          <w:p w14:paraId="48A1C660"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18,95</w:t>
            </w:r>
          </w:p>
        </w:tc>
        <w:tc>
          <w:tcPr>
            <w:tcW w:w="1701" w:type="dxa"/>
            <w:tcBorders>
              <w:left w:val="single" w:sz="4" w:space="0" w:color="000000"/>
              <w:bottom w:val="single" w:sz="1" w:space="0" w:color="000000"/>
              <w:right w:val="single" w:sz="1" w:space="0" w:color="000000"/>
            </w:tcBorders>
            <w:shd w:val="clear" w:color="auto" w:fill="FFFFFF"/>
          </w:tcPr>
          <w:p w14:paraId="014439DB"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22,6718</w:t>
            </w:r>
          </w:p>
        </w:tc>
      </w:tr>
      <w:tr w:rsidR="00A0784C" w:rsidRPr="00A0784C" w14:paraId="5DBEF92C" w14:textId="77777777" w:rsidTr="008A1161">
        <w:tblPrEx>
          <w:tblCellMar>
            <w:top w:w="55" w:type="dxa"/>
            <w:left w:w="55" w:type="dxa"/>
            <w:bottom w:w="55" w:type="dxa"/>
            <w:right w:w="55" w:type="dxa"/>
          </w:tblCellMar>
        </w:tblPrEx>
        <w:trPr>
          <w:trHeight w:val="255"/>
        </w:trPr>
        <w:tc>
          <w:tcPr>
            <w:tcW w:w="446" w:type="dxa"/>
            <w:tcBorders>
              <w:left w:val="single" w:sz="4" w:space="0" w:color="000000"/>
              <w:bottom w:val="single" w:sz="4" w:space="0" w:color="000000"/>
            </w:tcBorders>
            <w:shd w:val="clear" w:color="auto" w:fill="FFFFFF"/>
            <w:vAlign w:val="center"/>
          </w:tcPr>
          <w:p w14:paraId="1CFBBF7A"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11</w:t>
            </w:r>
          </w:p>
        </w:tc>
        <w:tc>
          <w:tcPr>
            <w:tcW w:w="4516" w:type="dxa"/>
            <w:tcBorders>
              <w:left w:val="single" w:sz="4" w:space="0" w:color="000000"/>
              <w:bottom w:val="single" w:sz="4" w:space="0" w:color="000000"/>
            </w:tcBorders>
            <w:shd w:val="clear" w:color="auto" w:fill="FFFFFF"/>
            <w:vAlign w:val="center"/>
          </w:tcPr>
          <w:p w14:paraId="00ED5DA4" w14:textId="77777777" w:rsidR="00A0784C" w:rsidRPr="00A0784C" w:rsidRDefault="00A0784C" w:rsidP="00A0784C">
            <w:pPr>
              <w:widowControl/>
              <w:spacing w:line="240" w:lineRule="auto"/>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Transport cu autocamionul</w:t>
            </w:r>
          </w:p>
        </w:tc>
        <w:tc>
          <w:tcPr>
            <w:tcW w:w="1417" w:type="dxa"/>
            <w:tcBorders>
              <w:left w:val="single" w:sz="4" w:space="0" w:color="000000"/>
              <w:bottom w:val="single" w:sz="4" w:space="0" w:color="000000"/>
            </w:tcBorders>
            <w:shd w:val="clear" w:color="auto" w:fill="FFFFFF"/>
            <w:vAlign w:val="center"/>
          </w:tcPr>
          <w:p w14:paraId="2D2DFBCA"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 xml:space="preserve">oră </w:t>
            </w:r>
            <w:proofErr w:type="spellStart"/>
            <w:r w:rsidRPr="00A0784C">
              <w:rPr>
                <w:rFonts w:ascii="Arial" w:eastAsia="Times New Roman" w:hAnsi="Arial" w:cs="Arial"/>
                <w:kern w:val="0"/>
                <w:lang w:val="ro-RO" w:eastAsia="hi-IN" w:bidi="hi-IN"/>
              </w:rPr>
              <w:t>funcţionare</w:t>
            </w:r>
            <w:proofErr w:type="spellEnd"/>
          </w:p>
        </w:tc>
        <w:tc>
          <w:tcPr>
            <w:tcW w:w="1559" w:type="dxa"/>
            <w:tcBorders>
              <w:left w:val="single" w:sz="4" w:space="0" w:color="000000"/>
              <w:bottom w:val="single" w:sz="1" w:space="0" w:color="000000"/>
              <w:right w:val="single" w:sz="1" w:space="0" w:color="000000"/>
            </w:tcBorders>
            <w:shd w:val="clear" w:color="auto" w:fill="FFFFFF"/>
            <w:vAlign w:val="center"/>
          </w:tcPr>
          <w:p w14:paraId="58212DBE"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100,4712</w:t>
            </w:r>
          </w:p>
        </w:tc>
        <w:tc>
          <w:tcPr>
            <w:tcW w:w="1701" w:type="dxa"/>
            <w:tcBorders>
              <w:left w:val="single" w:sz="4" w:space="0" w:color="000000"/>
              <w:bottom w:val="single" w:sz="1" w:space="0" w:color="000000"/>
              <w:right w:val="single" w:sz="1" w:space="0" w:color="000000"/>
            </w:tcBorders>
            <w:shd w:val="clear" w:color="auto" w:fill="FFFFFF"/>
            <w:vAlign w:val="center"/>
          </w:tcPr>
          <w:p w14:paraId="0BE4A5F2"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120,2037</w:t>
            </w:r>
          </w:p>
        </w:tc>
      </w:tr>
      <w:tr w:rsidR="00A0784C" w:rsidRPr="00A0784C" w14:paraId="4CDBD8C9" w14:textId="77777777" w:rsidTr="008A1161">
        <w:tblPrEx>
          <w:tblCellMar>
            <w:top w:w="55" w:type="dxa"/>
            <w:left w:w="55" w:type="dxa"/>
            <w:bottom w:w="55" w:type="dxa"/>
            <w:right w:w="55" w:type="dxa"/>
          </w:tblCellMar>
        </w:tblPrEx>
        <w:trPr>
          <w:trHeight w:val="255"/>
        </w:trPr>
        <w:tc>
          <w:tcPr>
            <w:tcW w:w="446" w:type="dxa"/>
            <w:tcBorders>
              <w:left w:val="single" w:sz="4" w:space="0" w:color="000000"/>
              <w:bottom w:val="single" w:sz="4" w:space="0" w:color="000000"/>
            </w:tcBorders>
            <w:shd w:val="clear" w:color="auto" w:fill="FFFFFF"/>
            <w:vAlign w:val="center"/>
          </w:tcPr>
          <w:p w14:paraId="0269F909"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12</w:t>
            </w:r>
          </w:p>
        </w:tc>
        <w:tc>
          <w:tcPr>
            <w:tcW w:w="4516" w:type="dxa"/>
            <w:tcBorders>
              <w:left w:val="single" w:sz="4" w:space="0" w:color="000000"/>
              <w:bottom w:val="single" w:sz="4" w:space="0" w:color="000000"/>
            </w:tcBorders>
            <w:shd w:val="clear" w:color="auto" w:fill="FFFFFF"/>
            <w:vAlign w:val="center"/>
          </w:tcPr>
          <w:p w14:paraId="36837EE6" w14:textId="77777777" w:rsidR="00A0784C" w:rsidRPr="00A0784C" w:rsidRDefault="00A0784C" w:rsidP="00A0784C">
            <w:pPr>
              <w:widowControl/>
              <w:spacing w:line="240" w:lineRule="auto"/>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Transport cu încărcătorul frontal</w:t>
            </w:r>
          </w:p>
        </w:tc>
        <w:tc>
          <w:tcPr>
            <w:tcW w:w="1417" w:type="dxa"/>
            <w:tcBorders>
              <w:left w:val="single" w:sz="4" w:space="0" w:color="000000"/>
              <w:bottom w:val="single" w:sz="4" w:space="0" w:color="000000"/>
            </w:tcBorders>
            <w:shd w:val="clear" w:color="auto" w:fill="FFFFFF"/>
            <w:vAlign w:val="center"/>
          </w:tcPr>
          <w:p w14:paraId="6DA812F9"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 xml:space="preserve">oră </w:t>
            </w:r>
            <w:proofErr w:type="spellStart"/>
            <w:r w:rsidRPr="00A0784C">
              <w:rPr>
                <w:rFonts w:ascii="Arial" w:eastAsia="Times New Roman" w:hAnsi="Arial" w:cs="Arial"/>
                <w:kern w:val="0"/>
                <w:lang w:val="ro-RO" w:eastAsia="hi-IN" w:bidi="hi-IN"/>
              </w:rPr>
              <w:t>funcţionare</w:t>
            </w:r>
            <w:proofErr w:type="spellEnd"/>
          </w:p>
        </w:tc>
        <w:tc>
          <w:tcPr>
            <w:tcW w:w="1559" w:type="dxa"/>
            <w:tcBorders>
              <w:left w:val="single" w:sz="4" w:space="0" w:color="000000"/>
              <w:bottom w:val="single" w:sz="1" w:space="0" w:color="000000"/>
              <w:right w:val="single" w:sz="1" w:space="0" w:color="000000"/>
            </w:tcBorders>
            <w:shd w:val="clear" w:color="auto" w:fill="FFFFFF"/>
            <w:vAlign w:val="center"/>
          </w:tcPr>
          <w:p w14:paraId="63ECCDFF"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112,4947</w:t>
            </w:r>
          </w:p>
        </w:tc>
        <w:tc>
          <w:tcPr>
            <w:tcW w:w="1701" w:type="dxa"/>
            <w:tcBorders>
              <w:left w:val="single" w:sz="4" w:space="0" w:color="000000"/>
              <w:bottom w:val="single" w:sz="1" w:space="0" w:color="000000"/>
              <w:right w:val="single" w:sz="1" w:space="0" w:color="000000"/>
            </w:tcBorders>
            <w:shd w:val="clear" w:color="auto" w:fill="FFFFFF"/>
            <w:vAlign w:val="center"/>
          </w:tcPr>
          <w:p w14:paraId="0EA78D13"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134,5887</w:t>
            </w:r>
          </w:p>
        </w:tc>
      </w:tr>
      <w:tr w:rsidR="00A0784C" w:rsidRPr="00A0784C" w14:paraId="1B0B86CD" w14:textId="77777777" w:rsidTr="008A1161">
        <w:tblPrEx>
          <w:tblCellMar>
            <w:top w:w="55" w:type="dxa"/>
            <w:left w:w="55" w:type="dxa"/>
            <w:bottom w:w="55" w:type="dxa"/>
            <w:right w:w="55" w:type="dxa"/>
          </w:tblCellMar>
        </w:tblPrEx>
        <w:trPr>
          <w:trHeight w:val="255"/>
        </w:trPr>
        <w:tc>
          <w:tcPr>
            <w:tcW w:w="446" w:type="dxa"/>
            <w:tcBorders>
              <w:left w:val="single" w:sz="4" w:space="0" w:color="000000"/>
              <w:bottom w:val="single" w:sz="4" w:space="0" w:color="000000"/>
            </w:tcBorders>
            <w:shd w:val="clear" w:color="auto" w:fill="FFFFFF"/>
            <w:vAlign w:val="center"/>
          </w:tcPr>
          <w:p w14:paraId="29186A6B"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13</w:t>
            </w:r>
          </w:p>
        </w:tc>
        <w:tc>
          <w:tcPr>
            <w:tcW w:w="4516" w:type="dxa"/>
            <w:tcBorders>
              <w:left w:val="single" w:sz="4" w:space="0" w:color="000000"/>
              <w:bottom w:val="single" w:sz="4" w:space="0" w:color="000000"/>
            </w:tcBorders>
            <w:shd w:val="clear" w:color="auto" w:fill="FFFFFF"/>
            <w:vAlign w:val="center"/>
          </w:tcPr>
          <w:p w14:paraId="28B744B8" w14:textId="77777777" w:rsidR="00A0784C" w:rsidRPr="00A0784C" w:rsidRDefault="00A0784C" w:rsidP="00A0784C">
            <w:pPr>
              <w:widowControl/>
              <w:spacing w:line="240" w:lineRule="auto"/>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Transport deșeuri stradale</w:t>
            </w:r>
          </w:p>
        </w:tc>
        <w:tc>
          <w:tcPr>
            <w:tcW w:w="1417" w:type="dxa"/>
            <w:tcBorders>
              <w:left w:val="single" w:sz="4" w:space="0" w:color="000000"/>
              <w:bottom w:val="single" w:sz="4" w:space="0" w:color="000000"/>
            </w:tcBorders>
            <w:shd w:val="clear" w:color="auto" w:fill="FFFFFF"/>
            <w:vAlign w:val="center"/>
          </w:tcPr>
          <w:p w14:paraId="19D40304"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oră funcționare</w:t>
            </w:r>
          </w:p>
        </w:tc>
        <w:tc>
          <w:tcPr>
            <w:tcW w:w="1559" w:type="dxa"/>
            <w:tcBorders>
              <w:left w:val="single" w:sz="4" w:space="0" w:color="000000"/>
              <w:bottom w:val="single" w:sz="1" w:space="0" w:color="000000"/>
              <w:right w:val="single" w:sz="1" w:space="0" w:color="000000"/>
            </w:tcBorders>
            <w:shd w:val="clear" w:color="auto" w:fill="FFFFFF"/>
            <w:vAlign w:val="center"/>
          </w:tcPr>
          <w:p w14:paraId="75845E75"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100,4712</w:t>
            </w:r>
          </w:p>
        </w:tc>
        <w:tc>
          <w:tcPr>
            <w:tcW w:w="1701" w:type="dxa"/>
            <w:tcBorders>
              <w:left w:val="single" w:sz="4" w:space="0" w:color="000000"/>
              <w:bottom w:val="single" w:sz="1" w:space="0" w:color="000000"/>
              <w:right w:val="single" w:sz="1" w:space="0" w:color="000000"/>
            </w:tcBorders>
            <w:shd w:val="clear" w:color="auto" w:fill="FFFFFF"/>
            <w:vAlign w:val="center"/>
          </w:tcPr>
          <w:p w14:paraId="72289C92"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120,2037</w:t>
            </w:r>
          </w:p>
        </w:tc>
      </w:tr>
      <w:tr w:rsidR="00A0784C" w:rsidRPr="00A0784C" w14:paraId="6B59E8EC" w14:textId="77777777" w:rsidTr="008A1161">
        <w:tblPrEx>
          <w:tblCellMar>
            <w:top w:w="55" w:type="dxa"/>
            <w:left w:w="55" w:type="dxa"/>
            <w:bottom w:w="55" w:type="dxa"/>
            <w:right w:w="55" w:type="dxa"/>
          </w:tblCellMar>
        </w:tblPrEx>
        <w:trPr>
          <w:trHeight w:val="255"/>
        </w:trPr>
        <w:tc>
          <w:tcPr>
            <w:tcW w:w="446" w:type="dxa"/>
            <w:tcBorders>
              <w:left w:val="single" w:sz="4" w:space="0" w:color="000000"/>
              <w:bottom w:val="single" w:sz="4" w:space="0" w:color="000000"/>
            </w:tcBorders>
            <w:shd w:val="clear" w:color="auto" w:fill="FFFFFF"/>
            <w:vAlign w:val="center"/>
          </w:tcPr>
          <w:p w14:paraId="243F2065"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14</w:t>
            </w:r>
          </w:p>
        </w:tc>
        <w:tc>
          <w:tcPr>
            <w:tcW w:w="4516" w:type="dxa"/>
            <w:tcBorders>
              <w:left w:val="single" w:sz="4" w:space="0" w:color="000000"/>
              <w:bottom w:val="single" w:sz="4" w:space="0" w:color="000000"/>
            </w:tcBorders>
            <w:shd w:val="clear" w:color="auto" w:fill="FFFFFF"/>
            <w:vAlign w:val="center"/>
          </w:tcPr>
          <w:p w14:paraId="24CA85D4" w14:textId="77777777" w:rsidR="00A0784C" w:rsidRPr="00A0784C" w:rsidRDefault="00A0784C" w:rsidP="00A0784C">
            <w:pPr>
              <w:widowControl/>
              <w:spacing w:line="240" w:lineRule="auto"/>
              <w:textAlignment w:val="auto"/>
              <w:rPr>
                <w:rFonts w:ascii="Arial" w:eastAsia="Times New Roman" w:hAnsi="Arial" w:cs="Arial"/>
                <w:kern w:val="0"/>
                <w:lang w:val="ro-RO" w:eastAsia="hi-IN" w:bidi="hi-IN"/>
              </w:rPr>
            </w:pPr>
            <w:proofErr w:type="spellStart"/>
            <w:r w:rsidRPr="00A0784C">
              <w:rPr>
                <w:rFonts w:ascii="Arial" w:eastAsia="Times New Roman" w:hAnsi="Arial" w:cs="Arial"/>
                <w:kern w:val="0"/>
                <w:lang w:val="ro-RO" w:eastAsia="hi-IN" w:bidi="hi-IN"/>
              </w:rPr>
              <w:t>Operaţiuni</w:t>
            </w:r>
            <w:proofErr w:type="spellEnd"/>
            <w:r w:rsidRPr="00A0784C">
              <w:rPr>
                <w:rFonts w:ascii="Arial" w:eastAsia="Times New Roman" w:hAnsi="Arial" w:cs="Arial"/>
                <w:kern w:val="0"/>
                <w:lang w:val="ro-RO" w:eastAsia="hi-IN" w:bidi="hi-IN"/>
              </w:rPr>
              <w:t xml:space="preserve"> diverse nenormate</w:t>
            </w:r>
          </w:p>
        </w:tc>
        <w:tc>
          <w:tcPr>
            <w:tcW w:w="1417" w:type="dxa"/>
            <w:tcBorders>
              <w:left w:val="single" w:sz="4" w:space="0" w:color="000000"/>
              <w:bottom w:val="single" w:sz="4" w:space="0" w:color="000000"/>
            </w:tcBorders>
            <w:shd w:val="clear" w:color="auto" w:fill="FFFFFF"/>
            <w:vAlign w:val="center"/>
          </w:tcPr>
          <w:p w14:paraId="087CE644"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oră-om</w:t>
            </w:r>
          </w:p>
        </w:tc>
        <w:tc>
          <w:tcPr>
            <w:tcW w:w="1559" w:type="dxa"/>
            <w:tcBorders>
              <w:left w:val="single" w:sz="4" w:space="0" w:color="000000"/>
              <w:bottom w:val="single" w:sz="1" w:space="0" w:color="000000"/>
              <w:right w:val="single" w:sz="1" w:space="0" w:color="000000"/>
            </w:tcBorders>
            <w:shd w:val="clear" w:color="auto" w:fill="FFFFFF"/>
            <w:vAlign w:val="center"/>
          </w:tcPr>
          <w:p w14:paraId="3A9A86C9"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18,95</w:t>
            </w:r>
          </w:p>
        </w:tc>
        <w:tc>
          <w:tcPr>
            <w:tcW w:w="1701" w:type="dxa"/>
            <w:tcBorders>
              <w:left w:val="single" w:sz="4" w:space="0" w:color="000000"/>
              <w:bottom w:val="single" w:sz="1" w:space="0" w:color="000000"/>
              <w:right w:val="single" w:sz="1" w:space="0" w:color="000000"/>
            </w:tcBorders>
            <w:shd w:val="clear" w:color="auto" w:fill="FFFFFF"/>
            <w:vAlign w:val="center"/>
          </w:tcPr>
          <w:p w14:paraId="55319CD1"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22,6718</w:t>
            </w:r>
          </w:p>
        </w:tc>
      </w:tr>
      <w:tr w:rsidR="00A0784C" w:rsidRPr="00A0784C" w14:paraId="13396555" w14:textId="77777777" w:rsidTr="008A1161">
        <w:tblPrEx>
          <w:tblCellMar>
            <w:top w:w="55" w:type="dxa"/>
            <w:left w:w="55" w:type="dxa"/>
            <w:bottom w:w="55" w:type="dxa"/>
            <w:right w:w="55" w:type="dxa"/>
          </w:tblCellMar>
        </w:tblPrEx>
        <w:trPr>
          <w:trHeight w:val="255"/>
        </w:trPr>
        <w:tc>
          <w:tcPr>
            <w:tcW w:w="446" w:type="dxa"/>
            <w:tcBorders>
              <w:left w:val="single" w:sz="4" w:space="0" w:color="000000"/>
              <w:bottom w:val="single" w:sz="4" w:space="0" w:color="000000"/>
            </w:tcBorders>
            <w:shd w:val="clear" w:color="auto" w:fill="FFFFFF"/>
            <w:vAlign w:val="center"/>
          </w:tcPr>
          <w:p w14:paraId="73498E42"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15</w:t>
            </w:r>
          </w:p>
        </w:tc>
        <w:tc>
          <w:tcPr>
            <w:tcW w:w="4516" w:type="dxa"/>
            <w:tcBorders>
              <w:left w:val="single" w:sz="4" w:space="0" w:color="000000"/>
              <w:bottom w:val="single" w:sz="4" w:space="0" w:color="000000"/>
            </w:tcBorders>
            <w:shd w:val="clear" w:color="auto" w:fill="FFFFFF"/>
            <w:vAlign w:val="center"/>
          </w:tcPr>
          <w:p w14:paraId="67E362CD" w14:textId="77777777" w:rsidR="00A0784C" w:rsidRPr="00A0784C" w:rsidRDefault="00A0784C" w:rsidP="00A0784C">
            <w:pPr>
              <w:widowControl/>
              <w:spacing w:line="240" w:lineRule="auto"/>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 xml:space="preserve">Combaterea poleiului și a înghețului prin răspândirea  mecanizată a materialului antiderapant </w:t>
            </w:r>
          </w:p>
        </w:tc>
        <w:tc>
          <w:tcPr>
            <w:tcW w:w="1417" w:type="dxa"/>
            <w:tcBorders>
              <w:left w:val="single" w:sz="4" w:space="0" w:color="000000"/>
              <w:bottom w:val="single" w:sz="4" w:space="0" w:color="000000"/>
            </w:tcBorders>
            <w:shd w:val="clear" w:color="auto" w:fill="FFFFFF"/>
            <w:vAlign w:val="center"/>
          </w:tcPr>
          <w:p w14:paraId="195230CF"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oră funcționare</w:t>
            </w:r>
          </w:p>
        </w:tc>
        <w:tc>
          <w:tcPr>
            <w:tcW w:w="1559" w:type="dxa"/>
            <w:tcBorders>
              <w:left w:val="single" w:sz="4" w:space="0" w:color="000000"/>
              <w:bottom w:val="single" w:sz="1" w:space="0" w:color="000000"/>
              <w:right w:val="single" w:sz="1" w:space="0" w:color="000000"/>
            </w:tcBorders>
            <w:shd w:val="clear" w:color="auto" w:fill="FFFFFF"/>
            <w:vAlign w:val="center"/>
          </w:tcPr>
          <w:p w14:paraId="012742FB"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107,15</w:t>
            </w:r>
          </w:p>
        </w:tc>
        <w:tc>
          <w:tcPr>
            <w:tcW w:w="1701" w:type="dxa"/>
            <w:tcBorders>
              <w:left w:val="single" w:sz="4" w:space="0" w:color="000000"/>
              <w:bottom w:val="single" w:sz="1" w:space="0" w:color="000000"/>
              <w:right w:val="single" w:sz="1" w:space="0" w:color="000000"/>
            </w:tcBorders>
            <w:shd w:val="clear" w:color="auto" w:fill="FFFFFF"/>
            <w:vAlign w:val="center"/>
          </w:tcPr>
          <w:p w14:paraId="5A413920"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128,1943</w:t>
            </w:r>
          </w:p>
        </w:tc>
      </w:tr>
      <w:tr w:rsidR="00A0784C" w:rsidRPr="00A0784C" w14:paraId="75A240D1" w14:textId="77777777" w:rsidTr="008A1161">
        <w:tblPrEx>
          <w:tblCellMar>
            <w:top w:w="55" w:type="dxa"/>
            <w:left w:w="55" w:type="dxa"/>
            <w:bottom w:w="55" w:type="dxa"/>
            <w:right w:w="55" w:type="dxa"/>
          </w:tblCellMar>
        </w:tblPrEx>
        <w:trPr>
          <w:trHeight w:val="255"/>
        </w:trPr>
        <w:tc>
          <w:tcPr>
            <w:tcW w:w="446" w:type="dxa"/>
            <w:tcBorders>
              <w:left w:val="single" w:sz="4" w:space="0" w:color="000000"/>
              <w:bottom w:val="single" w:sz="4" w:space="0" w:color="000000"/>
            </w:tcBorders>
            <w:shd w:val="clear" w:color="auto" w:fill="FFFFFF"/>
            <w:vAlign w:val="center"/>
          </w:tcPr>
          <w:p w14:paraId="1BF1319E"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16</w:t>
            </w:r>
          </w:p>
        </w:tc>
        <w:tc>
          <w:tcPr>
            <w:tcW w:w="4516" w:type="dxa"/>
            <w:tcBorders>
              <w:left w:val="single" w:sz="4" w:space="0" w:color="000000"/>
              <w:bottom w:val="single" w:sz="4" w:space="0" w:color="000000"/>
            </w:tcBorders>
            <w:shd w:val="clear" w:color="auto" w:fill="FFFFFF"/>
            <w:vAlign w:val="center"/>
          </w:tcPr>
          <w:p w14:paraId="0F0935AC" w14:textId="77777777" w:rsidR="00A0784C" w:rsidRPr="00A0784C" w:rsidRDefault="00A0784C" w:rsidP="00A0784C">
            <w:pPr>
              <w:widowControl/>
              <w:spacing w:line="240" w:lineRule="auto"/>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Curățirea mecanică a zăpezii (</w:t>
            </w:r>
            <w:proofErr w:type="spellStart"/>
            <w:r w:rsidRPr="00A0784C">
              <w:rPr>
                <w:rFonts w:ascii="Arial" w:eastAsia="Times New Roman" w:hAnsi="Arial" w:cs="Arial"/>
                <w:kern w:val="0"/>
                <w:lang w:val="ro-RO" w:eastAsia="hi-IN" w:bidi="hi-IN"/>
              </w:rPr>
              <w:t>pluguire</w:t>
            </w:r>
            <w:proofErr w:type="spellEnd"/>
            <w:r w:rsidRPr="00A0784C">
              <w:rPr>
                <w:rFonts w:ascii="Arial" w:eastAsia="Times New Roman" w:hAnsi="Arial" w:cs="Arial"/>
                <w:kern w:val="0"/>
                <w:lang w:val="ro-RO" w:eastAsia="hi-IN" w:bidi="hi-IN"/>
              </w:rPr>
              <w:t>) de pe căile publice și combaterea poleiului prin răspândirea  mecanizată a materialului antiderapant</w:t>
            </w:r>
          </w:p>
        </w:tc>
        <w:tc>
          <w:tcPr>
            <w:tcW w:w="1417" w:type="dxa"/>
            <w:tcBorders>
              <w:left w:val="single" w:sz="4" w:space="0" w:color="000000"/>
              <w:bottom w:val="single" w:sz="4" w:space="0" w:color="000000"/>
            </w:tcBorders>
            <w:shd w:val="clear" w:color="auto" w:fill="FFFFFF"/>
            <w:vAlign w:val="center"/>
          </w:tcPr>
          <w:p w14:paraId="6F5CAE98"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mp</w:t>
            </w:r>
          </w:p>
        </w:tc>
        <w:tc>
          <w:tcPr>
            <w:tcW w:w="1559" w:type="dxa"/>
            <w:tcBorders>
              <w:left w:val="single" w:sz="4" w:space="0" w:color="000000"/>
              <w:bottom w:val="single" w:sz="1" w:space="0" w:color="000000"/>
              <w:right w:val="single" w:sz="1" w:space="0" w:color="000000"/>
            </w:tcBorders>
            <w:shd w:val="clear" w:color="auto" w:fill="FFFFFF"/>
            <w:vAlign w:val="center"/>
          </w:tcPr>
          <w:p w14:paraId="51A2F661"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0,0514</w:t>
            </w:r>
          </w:p>
        </w:tc>
        <w:tc>
          <w:tcPr>
            <w:tcW w:w="1701" w:type="dxa"/>
            <w:tcBorders>
              <w:left w:val="single" w:sz="4" w:space="0" w:color="000000"/>
              <w:bottom w:val="single" w:sz="1" w:space="0" w:color="000000"/>
              <w:right w:val="single" w:sz="1" w:space="0" w:color="000000"/>
            </w:tcBorders>
            <w:shd w:val="clear" w:color="auto" w:fill="FFFFFF"/>
            <w:vAlign w:val="center"/>
          </w:tcPr>
          <w:p w14:paraId="73D2B623"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0,0615</w:t>
            </w:r>
          </w:p>
        </w:tc>
      </w:tr>
      <w:tr w:rsidR="00A0784C" w:rsidRPr="00A0784C" w14:paraId="4B1222BC" w14:textId="77777777" w:rsidTr="008A1161">
        <w:tblPrEx>
          <w:tblCellMar>
            <w:top w:w="55" w:type="dxa"/>
            <w:left w:w="55" w:type="dxa"/>
            <w:bottom w:w="55" w:type="dxa"/>
            <w:right w:w="55" w:type="dxa"/>
          </w:tblCellMar>
        </w:tblPrEx>
        <w:trPr>
          <w:trHeight w:val="255"/>
        </w:trPr>
        <w:tc>
          <w:tcPr>
            <w:tcW w:w="446" w:type="dxa"/>
            <w:tcBorders>
              <w:left w:val="single" w:sz="4" w:space="0" w:color="000000"/>
              <w:bottom w:val="single" w:sz="4" w:space="0" w:color="000000"/>
            </w:tcBorders>
            <w:shd w:val="clear" w:color="auto" w:fill="FFFFFF"/>
            <w:vAlign w:val="center"/>
          </w:tcPr>
          <w:p w14:paraId="6C9D858A"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17</w:t>
            </w:r>
          </w:p>
        </w:tc>
        <w:tc>
          <w:tcPr>
            <w:tcW w:w="4516" w:type="dxa"/>
            <w:tcBorders>
              <w:left w:val="single" w:sz="4" w:space="0" w:color="000000"/>
              <w:bottom w:val="single" w:sz="4" w:space="0" w:color="000000"/>
            </w:tcBorders>
            <w:shd w:val="clear" w:color="auto" w:fill="FFFFFF"/>
            <w:vAlign w:val="center"/>
          </w:tcPr>
          <w:p w14:paraId="7218E376" w14:textId="77777777" w:rsidR="00A0784C" w:rsidRPr="00A0784C" w:rsidRDefault="00A0784C" w:rsidP="00A0784C">
            <w:pPr>
              <w:widowControl/>
              <w:spacing w:line="240" w:lineRule="auto"/>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 xml:space="preserve">Curățirea manuală a zăpezii afânate </w:t>
            </w:r>
          </w:p>
        </w:tc>
        <w:tc>
          <w:tcPr>
            <w:tcW w:w="1417" w:type="dxa"/>
            <w:tcBorders>
              <w:left w:val="single" w:sz="4" w:space="0" w:color="000000"/>
              <w:bottom w:val="single" w:sz="4" w:space="0" w:color="000000"/>
            </w:tcBorders>
            <w:shd w:val="clear" w:color="auto" w:fill="FFFFFF"/>
            <w:vAlign w:val="center"/>
          </w:tcPr>
          <w:p w14:paraId="3FDB0819"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100 mp</w:t>
            </w:r>
          </w:p>
        </w:tc>
        <w:tc>
          <w:tcPr>
            <w:tcW w:w="1559" w:type="dxa"/>
            <w:tcBorders>
              <w:left w:val="single" w:sz="4" w:space="0" w:color="000000"/>
              <w:bottom w:val="single" w:sz="1" w:space="0" w:color="000000"/>
              <w:right w:val="single" w:sz="1" w:space="0" w:color="000000"/>
            </w:tcBorders>
            <w:shd w:val="clear" w:color="auto" w:fill="FFFFFF"/>
            <w:vAlign w:val="center"/>
          </w:tcPr>
          <w:p w14:paraId="50D28604"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29,87</w:t>
            </w:r>
          </w:p>
        </w:tc>
        <w:tc>
          <w:tcPr>
            <w:tcW w:w="1701" w:type="dxa"/>
            <w:tcBorders>
              <w:left w:val="single" w:sz="4" w:space="0" w:color="000000"/>
              <w:bottom w:val="single" w:sz="1" w:space="0" w:color="000000"/>
              <w:right w:val="single" w:sz="1" w:space="0" w:color="000000"/>
            </w:tcBorders>
            <w:shd w:val="clear" w:color="auto" w:fill="FFFFFF"/>
            <w:vAlign w:val="center"/>
          </w:tcPr>
          <w:p w14:paraId="376C269D"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35,7365</w:t>
            </w:r>
          </w:p>
        </w:tc>
      </w:tr>
      <w:tr w:rsidR="00A0784C" w:rsidRPr="00A0784C" w14:paraId="3DEE0319" w14:textId="77777777" w:rsidTr="008A1161">
        <w:tblPrEx>
          <w:tblCellMar>
            <w:top w:w="55" w:type="dxa"/>
            <w:left w:w="55" w:type="dxa"/>
            <w:bottom w:w="55" w:type="dxa"/>
            <w:right w:w="55" w:type="dxa"/>
          </w:tblCellMar>
        </w:tblPrEx>
        <w:trPr>
          <w:trHeight w:val="255"/>
        </w:trPr>
        <w:tc>
          <w:tcPr>
            <w:tcW w:w="446" w:type="dxa"/>
            <w:tcBorders>
              <w:left w:val="single" w:sz="4" w:space="0" w:color="000000"/>
              <w:bottom w:val="single" w:sz="4" w:space="0" w:color="000000"/>
            </w:tcBorders>
            <w:shd w:val="clear" w:color="auto" w:fill="FFFFFF"/>
            <w:vAlign w:val="center"/>
          </w:tcPr>
          <w:p w14:paraId="11CB6E00"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18</w:t>
            </w:r>
          </w:p>
        </w:tc>
        <w:tc>
          <w:tcPr>
            <w:tcW w:w="4516" w:type="dxa"/>
            <w:tcBorders>
              <w:left w:val="single" w:sz="4" w:space="0" w:color="000000"/>
              <w:bottom w:val="single" w:sz="4" w:space="0" w:color="000000"/>
            </w:tcBorders>
            <w:shd w:val="clear" w:color="auto" w:fill="FFFFFF"/>
            <w:vAlign w:val="center"/>
          </w:tcPr>
          <w:p w14:paraId="4447B876" w14:textId="77777777" w:rsidR="00A0784C" w:rsidRPr="00A0784C" w:rsidRDefault="00A0784C" w:rsidP="00A0784C">
            <w:pPr>
              <w:widowControl/>
              <w:spacing w:line="240" w:lineRule="auto"/>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Curățirea manuală a zăpezii îmbibate cu apă</w:t>
            </w:r>
          </w:p>
        </w:tc>
        <w:tc>
          <w:tcPr>
            <w:tcW w:w="1417" w:type="dxa"/>
            <w:tcBorders>
              <w:left w:val="single" w:sz="4" w:space="0" w:color="000000"/>
              <w:bottom w:val="single" w:sz="4" w:space="0" w:color="000000"/>
            </w:tcBorders>
            <w:shd w:val="clear" w:color="auto" w:fill="FFFFFF"/>
            <w:vAlign w:val="center"/>
          </w:tcPr>
          <w:p w14:paraId="0E7C6521"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100 mp</w:t>
            </w:r>
          </w:p>
        </w:tc>
        <w:tc>
          <w:tcPr>
            <w:tcW w:w="1559" w:type="dxa"/>
            <w:tcBorders>
              <w:left w:val="single" w:sz="4" w:space="0" w:color="000000"/>
              <w:bottom w:val="single" w:sz="1" w:space="0" w:color="000000"/>
              <w:right w:val="single" w:sz="1" w:space="0" w:color="000000"/>
            </w:tcBorders>
            <w:shd w:val="clear" w:color="auto" w:fill="FFFFFF"/>
            <w:vAlign w:val="center"/>
          </w:tcPr>
          <w:p w14:paraId="554069CB"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103,63</w:t>
            </w:r>
          </w:p>
        </w:tc>
        <w:tc>
          <w:tcPr>
            <w:tcW w:w="1701" w:type="dxa"/>
            <w:tcBorders>
              <w:left w:val="single" w:sz="4" w:space="0" w:color="000000"/>
              <w:bottom w:val="single" w:sz="1" w:space="0" w:color="000000"/>
              <w:right w:val="single" w:sz="1" w:space="0" w:color="000000"/>
            </w:tcBorders>
            <w:shd w:val="clear" w:color="auto" w:fill="FFFFFF"/>
            <w:vAlign w:val="center"/>
          </w:tcPr>
          <w:p w14:paraId="2327838A"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123,9829</w:t>
            </w:r>
          </w:p>
        </w:tc>
      </w:tr>
      <w:tr w:rsidR="00A0784C" w:rsidRPr="00A0784C" w14:paraId="4C09BF11" w14:textId="77777777" w:rsidTr="008A1161">
        <w:tblPrEx>
          <w:tblCellMar>
            <w:top w:w="55" w:type="dxa"/>
            <w:left w:w="55" w:type="dxa"/>
            <w:bottom w:w="55" w:type="dxa"/>
            <w:right w:w="55" w:type="dxa"/>
          </w:tblCellMar>
        </w:tblPrEx>
        <w:trPr>
          <w:trHeight w:val="255"/>
        </w:trPr>
        <w:tc>
          <w:tcPr>
            <w:tcW w:w="446" w:type="dxa"/>
            <w:tcBorders>
              <w:left w:val="single" w:sz="4" w:space="0" w:color="000000"/>
              <w:bottom w:val="single" w:sz="4" w:space="0" w:color="000000"/>
            </w:tcBorders>
            <w:shd w:val="clear" w:color="auto" w:fill="FFFFFF"/>
            <w:vAlign w:val="center"/>
          </w:tcPr>
          <w:p w14:paraId="6EF9B83C"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19</w:t>
            </w:r>
          </w:p>
        </w:tc>
        <w:tc>
          <w:tcPr>
            <w:tcW w:w="4516" w:type="dxa"/>
            <w:tcBorders>
              <w:left w:val="single" w:sz="4" w:space="0" w:color="000000"/>
              <w:bottom w:val="single" w:sz="4" w:space="0" w:color="000000"/>
            </w:tcBorders>
            <w:shd w:val="clear" w:color="auto" w:fill="FFFFFF"/>
            <w:vAlign w:val="center"/>
          </w:tcPr>
          <w:p w14:paraId="7D1DD40C" w14:textId="77777777" w:rsidR="00A0784C" w:rsidRPr="00A0784C" w:rsidRDefault="00A0784C" w:rsidP="00A0784C">
            <w:pPr>
              <w:widowControl/>
              <w:spacing w:line="240" w:lineRule="auto"/>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Curățirea manuală a zăpezii înghețate</w:t>
            </w:r>
          </w:p>
        </w:tc>
        <w:tc>
          <w:tcPr>
            <w:tcW w:w="1417" w:type="dxa"/>
            <w:tcBorders>
              <w:left w:val="single" w:sz="4" w:space="0" w:color="000000"/>
              <w:bottom w:val="single" w:sz="4" w:space="0" w:color="000000"/>
            </w:tcBorders>
            <w:shd w:val="clear" w:color="auto" w:fill="FFFFFF"/>
            <w:vAlign w:val="center"/>
          </w:tcPr>
          <w:p w14:paraId="7C5CD31B"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100 mp</w:t>
            </w:r>
          </w:p>
        </w:tc>
        <w:tc>
          <w:tcPr>
            <w:tcW w:w="1559" w:type="dxa"/>
            <w:tcBorders>
              <w:left w:val="single" w:sz="4" w:space="0" w:color="000000"/>
              <w:bottom w:val="single" w:sz="1" w:space="0" w:color="000000"/>
              <w:right w:val="single" w:sz="1" w:space="0" w:color="000000"/>
            </w:tcBorders>
            <w:shd w:val="clear" w:color="auto" w:fill="FFFFFF"/>
            <w:vAlign w:val="center"/>
          </w:tcPr>
          <w:p w14:paraId="101BB1AA"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125,79</w:t>
            </w:r>
          </w:p>
        </w:tc>
        <w:tc>
          <w:tcPr>
            <w:tcW w:w="1701" w:type="dxa"/>
            <w:tcBorders>
              <w:left w:val="single" w:sz="4" w:space="0" w:color="000000"/>
              <w:bottom w:val="single" w:sz="1" w:space="0" w:color="000000"/>
              <w:right w:val="single" w:sz="1" w:space="0" w:color="000000"/>
            </w:tcBorders>
            <w:shd w:val="clear" w:color="auto" w:fill="FFFFFF"/>
            <w:vAlign w:val="center"/>
          </w:tcPr>
          <w:p w14:paraId="117B8E2B"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150,4952</w:t>
            </w:r>
          </w:p>
        </w:tc>
      </w:tr>
      <w:tr w:rsidR="00A0784C" w:rsidRPr="00A0784C" w14:paraId="1C1365E0" w14:textId="77777777" w:rsidTr="008A1161">
        <w:tblPrEx>
          <w:tblCellMar>
            <w:top w:w="55" w:type="dxa"/>
            <w:left w:w="55" w:type="dxa"/>
            <w:bottom w:w="55" w:type="dxa"/>
            <w:right w:w="55" w:type="dxa"/>
          </w:tblCellMar>
        </w:tblPrEx>
        <w:trPr>
          <w:trHeight w:val="361"/>
        </w:trPr>
        <w:tc>
          <w:tcPr>
            <w:tcW w:w="446" w:type="dxa"/>
            <w:tcBorders>
              <w:left w:val="single" w:sz="4" w:space="0" w:color="000000"/>
              <w:bottom w:val="single" w:sz="4" w:space="0" w:color="000000"/>
            </w:tcBorders>
            <w:shd w:val="clear" w:color="auto" w:fill="FFFFFF"/>
            <w:vAlign w:val="center"/>
          </w:tcPr>
          <w:p w14:paraId="2CF3D8E7"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20</w:t>
            </w:r>
          </w:p>
        </w:tc>
        <w:tc>
          <w:tcPr>
            <w:tcW w:w="4516" w:type="dxa"/>
            <w:tcBorders>
              <w:left w:val="single" w:sz="4" w:space="0" w:color="000000"/>
              <w:bottom w:val="single" w:sz="4" w:space="0" w:color="000000"/>
            </w:tcBorders>
            <w:shd w:val="clear" w:color="auto" w:fill="FFFFFF"/>
            <w:vAlign w:val="center"/>
          </w:tcPr>
          <w:p w14:paraId="21D4D4B6" w14:textId="77777777" w:rsidR="00A0784C" w:rsidRPr="00A0784C" w:rsidRDefault="00A0784C" w:rsidP="00A0784C">
            <w:pPr>
              <w:widowControl/>
              <w:spacing w:line="240" w:lineRule="auto"/>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Spart gheața</w:t>
            </w:r>
          </w:p>
        </w:tc>
        <w:tc>
          <w:tcPr>
            <w:tcW w:w="1417" w:type="dxa"/>
            <w:tcBorders>
              <w:left w:val="single" w:sz="4" w:space="0" w:color="000000"/>
              <w:bottom w:val="single" w:sz="4" w:space="0" w:color="000000"/>
            </w:tcBorders>
            <w:shd w:val="clear" w:color="auto" w:fill="FFFFFF"/>
            <w:vAlign w:val="center"/>
          </w:tcPr>
          <w:p w14:paraId="7CF105D5"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mp</w:t>
            </w:r>
          </w:p>
        </w:tc>
        <w:tc>
          <w:tcPr>
            <w:tcW w:w="1559" w:type="dxa"/>
            <w:tcBorders>
              <w:left w:val="single" w:sz="4" w:space="0" w:color="000000"/>
              <w:bottom w:val="single" w:sz="1" w:space="0" w:color="000000"/>
              <w:right w:val="single" w:sz="1" w:space="0" w:color="000000"/>
            </w:tcBorders>
            <w:shd w:val="clear" w:color="auto" w:fill="FFFFFF"/>
            <w:vAlign w:val="center"/>
          </w:tcPr>
          <w:p w14:paraId="4579B3AA"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0,0738</w:t>
            </w:r>
          </w:p>
        </w:tc>
        <w:tc>
          <w:tcPr>
            <w:tcW w:w="1701" w:type="dxa"/>
            <w:tcBorders>
              <w:left w:val="single" w:sz="4" w:space="0" w:color="000000"/>
              <w:bottom w:val="single" w:sz="1" w:space="0" w:color="000000"/>
              <w:right w:val="single" w:sz="1" w:space="0" w:color="000000"/>
            </w:tcBorders>
            <w:shd w:val="clear" w:color="auto" w:fill="FFFFFF"/>
            <w:vAlign w:val="center"/>
          </w:tcPr>
          <w:p w14:paraId="68EE6130"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0,0883</w:t>
            </w:r>
          </w:p>
        </w:tc>
      </w:tr>
      <w:tr w:rsidR="00A0784C" w:rsidRPr="00A0784C" w14:paraId="1E5C03EF" w14:textId="77777777" w:rsidTr="008A1161">
        <w:trPr>
          <w:trHeight w:val="255"/>
        </w:trPr>
        <w:tc>
          <w:tcPr>
            <w:tcW w:w="446" w:type="dxa"/>
            <w:tcBorders>
              <w:top w:val="single" w:sz="4" w:space="0" w:color="000000"/>
              <w:left w:val="single" w:sz="4" w:space="0" w:color="000000"/>
              <w:bottom w:val="single" w:sz="4" w:space="0" w:color="000000"/>
            </w:tcBorders>
            <w:shd w:val="clear" w:color="auto" w:fill="FFFFFF"/>
            <w:vAlign w:val="center"/>
          </w:tcPr>
          <w:p w14:paraId="2F380A62"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21</w:t>
            </w:r>
          </w:p>
        </w:tc>
        <w:tc>
          <w:tcPr>
            <w:tcW w:w="4516" w:type="dxa"/>
            <w:tcBorders>
              <w:top w:val="single" w:sz="4" w:space="0" w:color="000000"/>
              <w:left w:val="single" w:sz="4" w:space="0" w:color="000000"/>
              <w:bottom w:val="single" w:sz="4" w:space="0" w:color="000000"/>
            </w:tcBorders>
            <w:shd w:val="clear" w:color="auto" w:fill="FFFFFF"/>
            <w:vAlign w:val="center"/>
          </w:tcPr>
          <w:p w14:paraId="13F31A6F" w14:textId="77777777" w:rsidR="00A0784C" w:rsidRPr="00A0784C" w:rsidRDefault="00A0784C" w:rsidP="00A0784C">
            <w:pPr>
              <w:widowControl/>
              <w:spacing w:line="240" w:lineRule="auto"/>
              <w:textAlignment w:val="auto"/>
              <w:rPr>
                <w:rFonts w:ascii="Arial" w:eastAsia="Times New Roman" w:hAnsi="Arial" w:cs="Arial"/>
                <w:kern w:val="0"/>
                <w:lang w:val="ro-RO" w:eastAsia="hi-IN" w:bidi="hi-IN"/>
              </w:rPr>
            </w:pPr>
            <w:proofErr w:type="spellStart"/>
            <w:r w:rsidRPr="00A0784C">
              <w:rPr>
                <w:rFonts w:ascii="Arial" w:eastAsia="Times New Roman" w:hAnsi="Arial" w:cs="Arial"/>
                <w:kern w:val="0"/>
                <w:lang w:val="ro-RO" w:eastAsia="hi-IN" w:bidi="hi-IN"/>
              </w:rPr>
              <w:t>Împrăştiat</w:t>
            </w:r>
            <w:proofErr w:type="spellEnd"/>
            <w:r w:rsidRPr="00A0784C">
              <w:rPr>
                <w:rFonts w:ascii="Arial" w:eastAsia="Times New Roman" w:hAnsi="Arial" w:cs="Arial"/>
                <w:kern w:val="0"/>
                <w:lang w:val="ro-RO" w:eastAsia="hi-IN" w:bidi="hi-IN"/>
              </w:rPr>
              <w:t xml:space="preserve"> manual nisip și material antiderapant</w:t>
            </w:r>
          </w:p>
        </w:tc>
        <w:tc>
          <w:tcPr>
            <w:tcW w:w="1417" w:type="dxa"/>
            <w:tcBorders>
              <w:top w:val="single" w:sz="4" w:space="0" w:color="000000"/>
              <w:left w:val="single" w:sz="4" w:space="0" w:color="000000"/>
              <w:bottom w:val="single" w:sz="4" w:space="0" w:color="000000"/>
            </w:tcBorders>
            <w:shd w:val="clear" w:color="auto" w:fill="FFFFFF"/>
            <w:vAlign w:val="center"/>
          </w:tcPr>
          <w:p w14:paraId="7049DD14"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tona</w:t>
            </w:r>
          </w:p>
        </w:tc>
        <w:tc>
          <w:tcPr>
            <w:tcW w:w="1559" w:type="dxa"/>
            <w:tcBorders>
              <w:top w:val="single" w:sz="1" w:space="0" w:color="000000"/>
              <w:left w:val="single" w:sz="4" w:space="0" w:color="000000"/>
              <w:bottom w:val="single" w:sz="1" w:space="0" w:color="000000"/>
              <w:right w:val="single" w:sz="1" w:space="0" w:color="000000"/>
            </w:tcBorders>
            <w:shd w:val="clear" w:color="auto" w:fill="FFFFFF"/>
            <w:vAlign w:val="center"/>
          </w:tcPr>
          <w:p w14:paraId="5CB3306A"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70,62</w:t>
            </w:r>
          </w:p>
        </w:tc>
        <w:tc>
          <w:tcPr>
            <w:tcW w:w="1701" w:type="dxa"/>
            <w:tcBorders>
              <w:top w:val="single" w:sz="1" w:space="0" w:color="000000"/>
              <w:left w:val="single" w:sz="4" w:space="0" w:color="000000"/>
              <w:bottom w:val="single" w:sz="1" w:space="0" w:color="000000"/>
              <w:right w:val="single" w:sz="1" w:space="0" w:color="000000"/>
            </w:tcBorders>
            <w:shd w:val="clear" w:color="auto" w:fill="FFFFFF"/>
            <w:vAlign w:val="center"/>
          </w:tcPr>
          <w:p w14:paraId="61553EED"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84,4898</w:t>
            </w:r>
          </w:p>
        </w:tc>
      </w:tr>
      <w:tr w:rsidR="00A0784C" w:rsidRPr="00A0784C" w14:paraId="434BCCA3" w14:textId="77777777" w:rsidTr="008A1161">
        <w:trPr>
          <w:trHeight w:val="255"/>
        </w:trPr>
        <w:tc>
          <w:tcPr>
            <w:tcW w:w="446" w:type="dxa"/>
            <w:tcBorders>
              <w:top w:val="single" w:sz="4" w:space="0" w:color="000000"/>
              <w:left w:val="single" w:sz="4" w:space="0" w:color="000000"/>
              <w:bottom w:val="single" w:sz="4" w:space="0" w:color="000000"/>
            </w:tcBorders>
            <w:shd w:val="clear" w:color="auto" w:fill="FFFFFF"/>
            <w:vAlign w:val="center"/>
          </w:tcPr>
          <w:p w14:paraId="4B0FA8A3"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22</w:t>
            </w:r>
          </w:p>
        </w:tc>
        <w:tc>
          <w:tcPr>
            <w:tcW w:w="4516" w:type="dxa"/>
            <w:tcBorders>
              <w:top w:val="single" w:sz="4" w:space="0" w:color="000000"/>
              <w:left w:val="single" w:sz="4" w:space="0" w:color="000000"/>
              <w:bottom w:val="single" w:sz="4" w:space="0" w:color="000000"/>
            </w:tcBorders>
            <w:shd w:val="clear" w:color="auto" w:fill="FFFFFF"/>
            <w:vAlign w:val="center"/>
          </w:tcPr>
          <w:p w14:paraId="32C553A0" w14:textId="77777777" w:rsidR="00A0784C" w:rsidRPr="00A0784C" w:rsidRDefault="00A0784C" w:rsidP="00A0784C">
            <w:pPr>
              <w:widowControl/>
              <w:spacing w:line="240" w:lineRule="auto"/>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Colectarea cadavrelor animalelor de pe domeniul public</w:t>
            </w:r>
          </w:p>
        </w:tc>
        <w:tc>
          <w:tcPr>
            <w:tcW w:w="1417" w:type="dxa"/>
            <w:tcBorders>
              <w:top w:val="single" w:sz="4" w:space="0" w:color="000000"/>
              <w:left w:val="single" w:sz="4" w:space="0" w:color="000000"/>
              <w:bottom w:val="single" w:sz="4" w:space="0" w:color="000000"/>
            </w:tcBorders>
            <w:shd w:val="clear" w:color="auto" w:fill="FFFFFF"/>
            <w:vAlign w:val="center"/>
          </w:tcPr>
          <w:p w14:paraId="5725F5DE"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kg</w:t>
            </w:r>
          </w:p>
        </w:tc>
        <w:tc>
          <w:tcPr>
            <w:tcW w:w="1559" w:type="dxa"/>
            <w:tcBorders>
              <w:top w:val="single" w:sz="1" w:space="0" w:color="000000"/>
              <w:left w:val="single" w:sz="4" w:space="0" w:color="000000"/>
              <w:bottom w:val="single" w:sz="1" w:space="0" w:color="000000"/>
              <w:right w:val="single" w:sz="1" w:space="0" w:color="000000"/>
            </w:tcBorders>
            <w:shd w:val="clear" w:color="auto" w:fill="FFFFFF"/>
            <w:vAlign w:val="center"/>
          </w:tcPr>
          <w:p w14:paraId="66563032"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10,01</w:t>
            </w:r>
          </w:p>
        </w:tc>
        <w:tc>
          <w:tcPr>
            <w:tcW w:w="1701" w:type="dxa"/>
            <w:tcBorders>
              <w:top w:val="single" w:sz="1" w:space="0" w:color="000000"/>
              <w:left w:val="single" w:sz="4" w:space="0" w:color="000000"/>
              <w:bottom w:val="single" w:sz="1" w:space="0" w:color="000000"/>
              <w:right w:val="single" w:sz="1" w:space="0" w:color="000000"/>
            </w:tcBorders>
            <w:shd w:val="clear" w:color="auto" w:fill="FFFFFF"/>
            <w:vAlign w:val="center"/>
          </w:tcPr>
          <w:p w14:paraId="1383D33F"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11,9760</w:t>
            </w:r>
          </w:p>
        </w:tc>
      </w:tr>
      <w:tr w:rsidR="00A0784C" w:rsidRPr="00A0784C" w14:paraId="316DA0D8" w14:textId="77777777" w:rsidTr="008A1161">
        <w:trPr>
          <w:trHeight w:val="255"/>
        </w:trPr>
        <w:tc>
          <w:tcPr>
            <w:tcW w:w="446" w:type="dxa"/>
            <w:tcBorders>
              <w:top w:val="single" w:sz="4" w:space="0" w:color="000000"/>
              <w:left w:val="single" w:sz="4" w:space="0" w:color="000000"/>
              <w:bottom w:val="single" w:sz="4" w:space="0" w:color="000000"/>
            </w:tcBorders>
            <w:shd w:val="clear" w:color="auto" w:fill="FFFFFF"/>
            <w:vAlign w:val="center"/>
          </w:tcPr>
          <w:p w14:paraId="4DF65E42"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23</w:t>
            </w:r>
          </w:p>
        </w:tc>
        <w:tc>
          <w:tcPr>
            <w:tcW w:w="4516" w:type="dxa"/>
            <w:tcBorders>
              <w:top w:val="single" w:sz="4" w:space="0" w:color="000000"/>
              <w:left w:val="single" w:sz="4" w:space="0" w:color="000000"/>
              <w:bottom w:val="single" w:sz="4" w:space="0" w:color="000000"/>
            </w:tcBorders>
            <w:shd w:val="clear" w:color="auto" w:fill="FFFFFF"/>
            <w:vAlign w:val="center"/>
          </w:tcPr>
          <w:p w14:paraId="7F8AEA08" w14:textId="77777777" w:rsidR="00A0784C" w:rsidRPr="00A0784C" w:rsidRDefault="00A0784C" w:rsidP="00A0784C">
            <w:pPr>
              <w:widowControl/>
              <w:spacing w:line="240" w:lineRule="auto"/>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Colectarea și transportul deșeurilor provenite din activități de construcții si demolări –  persoane juridice</w:t>
            </w:r>
          </w:p>
        </w:tc>
        <w:tc>
          <w:tcPr>
            <w:tcW w:w="1417" w:type="dxa"/>
            <w:tcBorders>
              <w:top w:val="single" w:sz="4" w:space="0" w:color="000000"/>
              <w:left w:val="single" w:sz="4" w:space="0" w:color="000000"/>
              <w:bottom w:val="single" w:sz="4" w:space="0" w:color="000000"/>
            </w:tcBorders>
            <w:shd w:val="clear" w:color="auto" w:fill="FFFFFF"/>
            <w:vAlign w:val="center"/>
          </w:tcPr>
          <w:p w14:paraId="0F412FDE"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mc</w:t>
            </w:r>
          </w:p>
        </w:tc>
        <w:tc>
          <w:tcPr>
            <w:tcW w:w="1559" w:type="dxa"/>
            <w:tcBorders>
              <w:top w:val="single" w:sz="1" w:space="0" w:color="000000"/>
              <w:left w:val="single" w:sz="4" w:space="0" w:color="000000"/>
              <w:bottom w:val="single" w:sz="1" w:space="0" w:color="000000"/>
              <w:right w:val="single" w:sz="1" w:space="0" w:color="000000"/>
            </w:tcBorders>
            <w:shd w:val="clear" w:color="auto" w:fill="FFFFFF"/>
            <w:vAlign w:val="center"/>
          </w:tcPr>
          <w:p w14:paraId="52D60DF8"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93,74</w:t>
            </w:r>
          </w:p>
        </w:tc>
        <w:tc>
          <w:tcPr>
            <w:tcW w:w="1701" w:type="dxa"/>
            <w:tcBorders>
              <w:top w:val="single" w:sz="1" w:space="0" w:color="000000"/>
              <w:left w:val="single" w:sz="4" w:space="0" w:color="000000"/>
              <w:bottom w:val="single" w:sz="1" w:space="0" w:color="000000"/>
              <w:right w:val="single" w:sz="1" w:space="0" w:color="000000"/>
            </w:tcBorders>
            <w:shd w:val="clear" w:color="auto" w:fill="FFFFFF"/>
            <w:vAlign w:val="center"/>
          </w:tcPr>
          <w:p w14:paraId="78E2D761"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112,1505</w:t>
            </w:r>
          </w:p>
        </w:tc>
      </w:tr>
      <w:tr w:rsidR="00A0784C" w:rsidRPr="00A0784C" w14:paraId="445B22C6" w14:textId="77777777" w:rsidTr="008A1161">
        <w:trPr>
          <w:trHeight w:val="1030"/>
        </w:trPr>
        <w:tc>
          <w:tcPr>
            <w:tcW w:w="446" w:type="dxa"/>
            <w:tcBorders>
              <w:top w:val="single" w:sz="4" w:space="0" w:color="000000"/>
              <w:left w:val="single" w:sz="4" w:space="0" w:color="000000"/>
              <w:bottom w:val="single" w:sz="4" w:space="0" w:color="000000"/>
            </w:tcBorders>
            <w:shd w:val="clear" w:color="auto" w:fill="FFFFFF"/>
            <w:vAlign w:val="center"/>
          </w:tcPr>
          <w:p w14:paraId="55C05B01"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24</w:t>
            </w:r>
          </w:p>
        </w:tc>
        <w:tc>
          <w:tcPr>
            <w:tcW w:w="4516" w:type="dxa"/>
            <w:tcBorders>
              <w:top w:val="single" w:sz="4" w:space="0" w:color="000000"/>
              <w:left w:val="single" w:sz="4" w:space="0" w:color="000000"/>
              <w:bottom w:val="single" w:sz="4" w:space="0" w:color="000000"/>
            </w:tcBorders>
            <w:shd w:val="clear" w:color="auto" w:fill="FFFFFF"/>
            <w:vAlign w:val="center"/>
          </w:tcPr>
          <w:p w14:paraId="4F701BB7" w14:textId="77777777" w:rsidR="00A0784C" w:rsidRPr="00A0784C" w:rsidRDefault="00A0784C" w:rsidP="00A0784C">
            <w:pPr>
              <w:widowControl/>
              <w:spacing w:line="240" w:lineRule="auto"/>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Colectarea și transportul deșeurilor din construcții provenite din locuințe –  persoane fizice</w:t>
            </w:r>
          </w:p>
        </w:tc>
        <w:tc>
          <w:tcPr>
            <w:tcW w:w="1417" w:type="dxa"/>
            <w:tcBorders>
              <w:top w:val="single" w:sz="4" w:space="0" w:color="000000"/>
              <w:left w:val="single" w:sz="4" w:space="0" w:color="000000"/>
              <w:bottom w:val="single" w:sz="4" w:space="0" w:color="000000"/>
            </w:tcBorders>
            <w:shd w:val="clear" w:color="auto" w:fill="FFFFFF"/>
            <w:vAlign w:val="center"/>
          </w:tcPr>
          <w:p w14:paraId="1AE419F8"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mc</w:t>
            </w:r>
          </w:p>
        </w:tc>
        <w:tc>
          <w:tcPr>
            <w:tcW w:w="1559" w:type="dxa"/>
            <w:tcBorders>
              <w:top w:val="single" w:sz="1" w:space="0" w:color="000000"/>
              <w:left w:val="single" w:sz="4" w:space="0" w:color="000000"/>
              <w:bottom w:val="single" w:sz="1" w:space="0" w:color="000000"/>
              <w:right w:val="single" w:sz="1" w:space="0" w:color="000000"/>
            </w:tcBorders>
            <w:shd w:val="clear" w:color="auto" w:fill="FFFFFF"/>
            <w:vAlign w:val="center"/>
          </w:tcPr>
          <w:p w14:paraId="3BC4F471"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76,71</w:t>
            </w:r>
          </w:p>
        </w:tc>
        <w:tc>
          <w:tcPr>
            <w:tcW w:w="1701" w:type="dxa"/>
            <w:tcBorders>
              <w:top w:val="single" w:sz="1" w:space="0" w:color="000000"/>
              <w:left w:val="single" w:sz="4" w:space="0" w:color="000000"/>
              <w:bottom w:val="single" w:sz="1" w:space="0" w:color="000000"/>
              <w:right w:val="single" w:sz="1" w:space="0" w:color="000000"/>
            </w:tcBorders>
            <w:shd w:val="clear" w:color="auto" w:fill="FFFFFF"/>
            <w:vAlign w:val="center"/>
          </w:tcPr>
          <w:p w14:paraId="0DE2797B" w14:textId="77777777" w:rsidR="00A0784C" w:rsidRPr="00A0784C" w:rsidRDefault="00A0784C" w:rsidP="00A0784C">
            <w:pPr>
              <w:widowControl/>
              <w:spacing w:line="240" w:lineRule="auto"/>
              <w:jc w:val="center"/>
              <w:textAlignment w:val="auto"/>
              <w:rPr>
                <w:rFonts w:ascii="Arial" w:eastAsia="Times New Roman" w:hAnsi="Arial" w:cs="Arial"/>
                <w:kern w:val="0"/>
                <w:lang w:val="ro-RO" w:eastAsia="hi-IN" w:bidi="hi-IN"/>
              </w:rPr>
            </w:pPr>
            <w:r w:rsidRPr="00A0784C">
              <w:rPr>
                <w:rFonts w:ascii="Arial" w:eastAsia="Times New Roman" w:hAnsi="Arial" w:cs="Arial"/>
                <w:kern w:val="0"/>
                <w:lang w:val="ro-RO" w:eastAsia="hi-IN" w:bidi="hi-IN"/>
              </w:rPr>
              <w:t>91,7758</w:t>
            </w:r>
          </w:p>
        </w:tc>
      </w:tr>
    </w:tbl>
    <w:p w14:paraId="7751DD85" w14:textId="77777777" w:rsidR="00A0784C" w:rsidRPr="00A0784C" w:rsidRDefault="00A0784C" w:rsidP="00A0784C">
      <w:pPr>
        <w:widowControl/>
        <w:spacing w:line="240" w:lineRule="auto"/>
        <w:ind w:firstLine="706"/>
        <w:jc w:val="both"/>
        <w:textAlignment w:val="auto"/>
        <w:rPr>
          <w:rFonts w:ascii="Arial" w:eastAsia="Times New Roman" w:hAnsi="Arial" w:cs="Arial"/>
          <w:color w:val="000000"/>
          <w:kern w:val="0"/>
          <w:lang w:val="ro-RO"/>
        </w:rPr>
      </w:pPr>
    </w:p>
    <w:p w14:paraId="1AAC1E1F" w14:textId="77777777" w:rsidR="00A0784C" w:rsidRPr="00A0784C" w:rsidRDefault="00A0784C" w:rsidP="00A0784C">
      <w:pPr>
        <w:widowControl/>
        <w:suppressAutoHyphens w:val="0"/>
        <w:autoSpaceDE w:val="0"/>
        <w:spacing w:line="240" w:lineRule="auto"/>
        <w:jc w:val="both"/>
        <w:textAlignment w:val="auto"/>
        <w:rPr>
          <w:rFonts w:ascii="Arial" w:eastAsia="Times New Roman" w:hAnsi="Arial" w:cs="Arial"/>
          <w:kern w:val="0"/>
          <w:lang w:val="ro-RO"/>
        </w:rPr>
      </w:pPr>
      <w:r w:rsidRPr="00A0784C">
        <w:rPr>
          <w:rFonts w:ascii="Arial" w:eastAsia="Times New Roman" w:hAnsi="Arial" w:cs="Arial"/>
          <w:kern w:val="0"/>
          <w:lang w:val="ro-RO"/>
        </w:rPr>
        <w:tab/>
        <w:t xml:space="preserve">Având în vedere prevederile art. 5 alin. (1) lit. k), art. 6 lit. e), art. 7 lit. d), art. 8 alin. (1) lit. d), art. 10 alin. (4), alin. (7), și art. 30 alin.(1) din </w:t>
      </w:r>
      <w:r w:rsidRPr="00A0784C">
        <w:rPr>
          <w:rFonts w:ascii="Arial" w:eastAsia="Times New Roman" w:hAnsi="Arial" w:cs="Arial"/>
          <w:color w:val="000000"/>
          <w:kern w:val="0"/>
          <w:lang w:val="ro-RO"/>
        </w:rPr>
        <w:t>Contractul de delegare a gestiunii serviciului public de salubrizare a Municipiului Hunedoara prin gestiune nr.15573/676/28.02.2018, menționat anterior, p</w:t>
      </w:r>
      <w:r w:rsidRPr="00A0784C">
        <w:rPr>
          <w:rFonts w:ascii="Arial" w:eastAsia="Times New Roman" w:hAnsi="Arial" w:cs="Arial"/>
          <w:kern w:val="0"/>
          <w:lang w:val="ro-RO"/>
        </w:rPr>
        <w:t xml:space="preserve">rin proiectul de hotărâre inițiat propun aprobarea </w:t>
      </w:r>
      <w:r w:rsidRPr="00A0784C">
        <w:rPr>
          <w:rFonts w:ascii="Arial" w:eastAsia="Times New Roman" w:hAnsi="Arial" w:cs="Arial"/>
          <w:bCs/>
          <w:kern w:val="0"/>
          <w:lang w:val="ro-RO"/>
        </w:rPr>
        <w:t>ajustării tarifelor</w:t>
      </w:r>
      <w:r w:rsidRPr="00A0784C">
        <w:rPr>
          <w:rFonts w:ascii="Arial" w:eastAsia="Times New Roman" w:hAnsi="Arial" w:cs="Arial"/>
          <w:kern w:val="0"/>
          <w:lang w:val="ro-RO"/>
        </w:rPr>
        <w:t xml:space="preserve"> stabilite pentru activitățile specifice Serviciului public de salubrizare a municipiului Hunedoara, conform Anexei la proiectul de hotărâre.</w:t>
      </w:r>
    </w:p>
    <w:p w14:paraId="580C46D4" w14:textId="77777777" w:rsidR="00A0784C" w:rsidRPr="00A0784C" w:rsidRDefault="00A0784C" w:rsidP="00A0784C">
      <w:pPr>
        <w:widowControl/>
        <w:spacing w:line="240" w:lineRule="auto"/>
        <w:ind w:firstLine="708"/>
        <w:jc w:val="both"/>
        <w:textAlignment w:val="auto"/>
        <w:rPr>
          <w:rFonts w:ascii="Arial" w:eastAsia="Times New Roman" w:hAnsi="Arial" w:cs="Arial"/>
          <w:kern w:val="0"/>
          <w:lang w:val="ro-RO"/>
        </w:rPr>
      </w:pPr>
      <w:r w:rsidRPr="00A0784C">
        <w:rPr>
          <w:rFonts w:ascii="Arial" w:eastAsia="Times New Roman" w:hAnsi="Arial" w:cs="Arial"/>
          <w:bCs/>
          <w:kern w:val="0"/>
          <w:lang w:val="ro-RO"/>
        </w:rPr>
        <w:t>Totodată se va modifica în mod corespunzător Anexa nr. 9</w:t>
      </w:r>
      <w:r w:rsidRPr="00A0784C">
        <w:rPr>
          <w:rFonts w:ascii="Arial" w:eastAsia="Times New Roman" w:hAnsi="Arial" w:cs="Arial"/>
          <w:kern w:val="0"/>
          <w:lang w:val="ro-RO"/>
        </w:rPr>
        <w:t xml:space="preserve"> la Hotărârea Consiliului Local nr. 41/2018 </w:t>
      </w:r>
      <w:r w:rsidRPr="00A0784C">
        <w:rPr>
          <w:rFonts w:ascii="Arial" w:eastAsia="Times New Roman" w:hAnsi="Arial" w:cs="Arial"/>
          <w:bCs/>
          <w:kern w:val="0"/>
          <w:lang w:val="ro-RO"/>
        </w:rPr>
        <w:t xml:space="preserve">privind aprobarea modalității de gestiune a unor activități din cadrul Serviciului public de salubrizare a municipiului Hunedoara, </w:t>
      </w:r>
      <w:r w:rsidRPr="00A0784C">
        <w:rPr>
          <w:rFonts w:ascii="Arial" w:eastAsia="Times New Roman" w:hAnsi="Arial" w:cs="Arial"/>
          <w:kern w:val="0"/>
          <w:lang w:val="ro-RO"/>
        </w:rPr>
        <w:t xml:space="preserve"> cu modificările și completările ulterioare, conform prevederilor art. 1 din proiectul de hotărâre. Se va modifica în mod corespunzător Anexa nr. 9 la Contractul de delegare a gestiunii serviciului public de salubrizare a municipiului Hunedoara, cu modificările ulterioare, aprobat prin Anexa nr. 2 la Hotărârea Consiliului Local nr. 41/2018, cu modificările și completările ulterioare. Se va </w:t>
      </w:r>
      <w:r w:rsidRPr="00A0784C">
        <w:rPr>
          <w:rFonts w:ascii="Arial" w:eastAsia="Times New Roman" w:hAnsi="Arial" w:cs="Arial"/>
          <w:kern w:val="0"/>
          <w:lang w:val="ro-RO"/>
        </w:rPr>
        <w:lastRenderedPageBreak/>
        <w:t xml:space="preserve">împuternici Primarul Municipiului Hunedoara să semneze în numele și pentru Municipiul Hunedoara, actul adițional la </w:t>
      </w:r>
      <w:r w:rsidRPr="00A0784C">
        <w:rPr>
          <w:rFonts w:ascii="Arial" w:eastAsia="Times New Roman" w:hAnsi="Arial" w:cs="Arial"/>
          <w:bCs/>
          <w:kern w:val="0"/>
          <w:lang w:val="ro-RO"/>
        </w:rPr>
        <w:t xml:space="preserve">Contractul de delegare a gestiunii serviciului public de salubrizare a municipiului Hunedoara prin gestiune directă către societatea </w:t>
      </w:r>
      <w:proofErr w:type="spellStart"/>
      <w:r w:rsidRPr="00A0784C">
        <w:rPr>
          <w:rFonts w:ascii="Arial" w:eastAsia="Times New Roman" w:hAnsi="Arial" w:cs="Arial"/>
          <w:bCs/>
          <w:kern w:val="0"/>
          <w:lang w:val="ro-RO"/>
        </w:rPr>
        <w:t>Salubprest</w:t>
      </w:r>
      <w:proofErr w:type="spellEnd"/>
      <w:r w:rsidRPr="00A0784C">
        <w:rPr>
          <w:rFonts w:ascii="Arial" w:eastAsia="Times New Roman" w:hAnsi="Arial" w:cs="Arial"/>
          <w:bCs/>
          <w:kern w:val="0"/>
          <w:lang w:val="ro-RO"/>
        </w:rPr>
        <w:t xml:space="preserve"> Hunedoara S.R.L. n</w:t>
      </w:r>
      <w:r w:rsidRPr="00A0784C">
        <w:rPr>
          <w:rFonts w:ascii="Arial" w:eastAsia="Times New Roman" w:hAnsi="Arial" w:cs="Arial"/>
          <w:kern w:val="0"/>
          <w:lang w:val="ro-RO"/>
        </w:rPr>
        <w:t>r. 15573/676 din 28.02.2018, cu modificările și completările ulterioare, conform prevederilor din proiectul de hotărâre.</w:t>
      </w:r>
    </w:p>
    <w:p w14:paraId="6A061C5D" w14:textId="77777777" w:rsidR="00A0784C" w:rsidRPr="00A0784C" w:rsidRDefault="00A0784C" w:rsidP="00A0784C">
      <w:pPr>
        <w:widowControl/>
        <w:spacing w:line="240" w:lineRule="auto"/>
        <w:jc w:val="both"/>
        <w:textAlignment w:val="auto"/>
        <w:rPr>
          <w:rFonts w:ascii="Arial" w:eastAsia="Times New Roman" w:hAnsi="Arial" w:cs="Arial"/>
          <w:bCs/>
          <w:kern w:val="0"/>
          <w:lang w:val="ro-RO"/>
        </w:rPr>
      </w:pPr>
      <w:r w:rsidRPr="00A0784C">
        <w:rPr>
          <w:rFonts w:ascii="Arial" w:eastAsia="Times New Roman" w:hAnsi="Arial" w:cs="Arial"/>
          <w:kern w:val="0"/>
          <w:lang w:val="ro-RO"/>
        </w:rPr>
        <w:tab/>
      </w:r>
      <w:r w:rsidRPr="00A0784C">
        <w:rPr>
          <w:rFonts w:ascii="Arial" w:eastAsia="Times New Roman" w:hAnsi="Arial" w:cs="Arial"/>
          <w:bCs/>
          <w:kern w:val="0"/>
          <w:lang w:val="ro-RO"/>
        </w:rPr>
        <w:t>Competența dezbaterii și adoptării prezentului proiect de hotărâre aparține Consiliului Local al municipiului Hunedoara în temeiul prevederilor  art. 129, alin. (1), alin. (2) lit. d), alin. (7) lit. m), lit. n), lit. s), și art. 139 coroborat cu art. 196 alin. (1) lit. a) din Ordonanța de Urgență nr.57/2019 privind Codul Administrativ, cu modificările și completările ulterioare.</w:t>
      </w:r>
    </w:p>
    <w:p w14:paraId="077B0477" w14:textId="77777777" w:rsidR="00A0784C" w:rsidRPr="00A0784C" w:rsidRDefault="00A0784C" w:rsidP="00A0784C">
      <w:pPr>
        <w:widowControl/>
        <w:spacing w:line="240" w:lineRule="auto"/>
        <w:ind w:firstLine="708"/>
        <w:jc w:val="both"/>
        <w:textAlignment w:val="auto"/>
        <w:rPr>
          <w:rFonts w:ascii="Arial" w:eastAsia="Times New Roman" w:hAnsi="Arial" w:cs="Arial"/>
          <w:kern w:val="0"/>
          <w:lang w:val="ro-RO"/>
        </w:rPr>
      </w:pPr>
      <w:proofErr w:type="spellStart"/>
      <w:r w:rsidRPr="00A0784C">
        <w:rPr>
          <w:rFonts w:ascii="Arial" w:eastAsia="Times New Roman" w:hAnsi="Arial" w:cs="Arial"/>
          <w:kern w:val="0"/>
          <w:lang w:val="ro-RO"/>
        </w:rPr>
        <w:t>Faţă</w:t>
      </w:r>
      <w:proofErr w:type="spellEnd"/>
      <w:r w:rsidRPr="00A0784C">
        <w:rPr>
          <w:rFonts w:ascii="Arial" w:eastAsia="Times New Roman" w:hAnsi="Arial" w:cs="Arial"/>
          <w:kern w:val="0"/>
          <w:lang w:val="ro-RO"/>
        </w:rPr>
        <w:t xml:space="preserve"> de cele expuse propunem spre aprobare proiectul de hotărâre </w:t>
      </w:r>
      <w:r w:rsidRPr="00A0784C">
        <w:rPr>
          <w:rFonts w:ascii="Arial" w:eastAsia="Times New Roman" w:hAnsi="Arial" w:cs="Arial"/>
          <w:bCs/>
          <w:kern w:val="0"/>
          <w:lang w:val="ro-RO"/>
        </w:rPr>
        <w:t>privind aprobarea ajustării tarifelor</w:t>
      </w:r>
      <w:r w:rsidRPr="00A0784C">
        <w:rPr>
          <w:rFonts w:ascii="Arial" w:eastAsia="Times New Roman" w:hAnsi="Arial" w:cs="Arial"/>
          <w:kern w:val="0"/>
          <w:lang w:val="ro-RO"/>
        </w:rPr>
        <w:t xml:space="preserve"> stabilite pentru activitățile specifice Serviciului public de salubrizare a municipiului Hunedoara, în forma prezentată ca fiind legal </w:t>
      </w:r>
      <w:proofErr w:type="spellStart"/>
      <w:r w:rsidRPr="00A0784C">
        <w:rPr>
          <w:rFonts w:ascii="Arial" w:eastAsia="Times New Roman" w:hAnsi="Arial" w:cs="Arial"/>
          <w:kern w:val="0"/>
          <w:lang w:val="ro-RO"/>
        </w:rPr>
        <w:t>şi</w:t>
      </w:r>
      <w:proofErr w:type="spellEnd"/>
      <w:r w:rsidRPr="00A0784C">
        <w:rPr>
          <w:rFonts w:ascii="Arial" w:eastAsia="Times New Roman" w:hAnsi="Arial" w:cs="Arial"/>
          <w:kern w:val="0"/>
          <w:lang w:val="ro-RO"/>
        </w:rPr>
        <w:t xml:space="preserve"> oportun.</w:t>
      </w:r>
    </w:p>
    <w:p w14:paraId="1566F331" w14:textId="77777777" w:rsidR="00A0784C" w:rsidRPr="00A0784C" w:rsidRDefault="00A0784C" w:rsidP="00A0784C">
      <w:pPr>
        <w:widowControl/>
        <w:spacing w:line="240" w:lineRule="auto"/>
        <w:jc w:val="both"/>
        <w:textAlignment w:val="auto"/>
        <w:rPr>
          <w:rFonts w:ascii="Arial" w:eastAsia="Times New Roman" w:hAnsi="Arial" w:cs="Arial"/>
          <w:b/>
          <w:kern w:val="0"/>
          <w:lang w:val="ro-RO"/>
        </w:rPr>
      </w:pPr>
    </w:p>
    <w:p w14:paraId="298C6DDA" w14:textId="77777777" w:rsidR="00A0784C" w:rsidRPr="00A0784C" w:rsidRDefault="00A0784C" w:rsidP="00A0784C">
      <w:pPr>
        <w:widowControl/>
        <w:spacing w:line="240" w:lineRule="auto"/>
        <w:jc w:val="both"/>
        <w:textAlignment w:val="auto"/>
        <w:rPr>
          <w:rFonts w:ascii="Arial" w:eastAsia="Times New Roman" w:hAnsi="Arial" w:cs="Arial"/>
          <w:bCs/>
          <w:kern w:val="0"/>
          <w:lang w:val="ro-RO"/>
        </w:rPr>
      </w:pPr>
    </w:p>
    <w:p w14:paraId="0B5F0FE0" w14:textId="77777777" w:rsidR="00A0784C" w:rsidRPr="00A0784C" w:rsidRDefault="00A0784C" w:rsidP="00A0784C">
      <w:pPr>
        <w:widowControl/>
        <w:spacing w:line="240" w:lineRule="auto"/>
        <w:jc w:val="center"/>
        <w:textAlignment w:val="auto"/>
        <w:outlineLvl w:val="4"/>
        <w:rPr>
          <w:rFonts w:ascii="Arial" w:eastAsia="Times New Roman" w:hAnsi="Arial" w:cs="Arial"/>
          <w:b/>
          <w:bCs/>
          <w:iCs/>
          <w:kern w:val="0"/>
          <w:lang w:val="ro-RO"/>
        </w:rPr>
      </w:pPr>
      <w:r w:rsidRPr="00A0784C">
        <w:rPr>
          <w:rFonts w:ascii="Arial" w:eastAsia="Times New Roman" w:hAnsi="Arial" w:cs="Arial"/>
          <w:b/>
          <w:bCs/>
          <w:iCs/>
          <w:kern w:val="0"/>
          <w:lang w:val="ro-RO"/>
        </w:rPr>
        <w:t>Hunedoara, la 19.09.2022</w:t>
      </w:r>
    </w:p>
    <w:p w14:paraId="58F0C962" w14:textId="77777777" w:rsidR="00A0784C" w:rsidRPr="00A0784C" w:rsidRDefault="00A0784C" w:rsidP="00A0784C">
      <w:pPr>
        <w:widowControl/>
        <w:spacing w:line="240" w:lineRule="auto"/>
        <w:textAlignment w:val="auto"/>
        <w:rPr>
          <w:rFonts w:ascii="Arial" w:eastAsia="Times New Roman" w:hAnsi="Arial" w:cs="Arial"/>
          <w:kern w:val="0"/>
          <w:lang w:val="ro-RO"/>
        </w:rPr>
      </w:pPr>
    </w:p>
    <w:p w14:paraId="286A999B" w14:textId="77777777" w:rsidR="00A0784C" w:rsidRPr="00A0784C" w:rsidRDefault="00A0784C" w:rsidP="00A0784C">
      <w:pPr>
        <w:widowControl/>
        <w:spacing w:line="240" w:lineRule="auto"/>
        <w:textAlignment w:val="auto"/>
        <w:rPr>
          <w:rFonts w:ascii="Arial" w:eastAsia="Times New Roman" w:hAnsi="Arial" w:cs="Arial"/>
          <w:kern w:val="0"/>
          <w:lang w:val="ro-RO"/>
        </w:rPr>
      </w:pPr>
    </w:p>
    <w:p w14:paraId="1C93A375" w14:textId="77777777" w:rsidR="00A0784C" w:rsidRPr="00A0784C" w:rsidRDefault="00A0784C" w:rsidP="00A0784C">
      <w:pPr>
        <w:widowControl/>
        <w:spacing w:line="240" w:lineRule="auto"/>
        <w:textAlignment w:val="auto"/>
        <w:rPr>
          <w:rFonts w:ascii="Arial" w:eastAsia="Arial" w:hAnsi="Arial" w:cs="Arial"/>
          <w:b/>
          <w:kern w:val="0"/>
          <w:lang w:val="ro-RO"/>
        </w:rPr>
      </w:pPr>
      <w:r w:rsidRPr="00A0784C">
        <w:rPr>
          <w:rFonts w:ascii="Arial" w:eastAsia="Arial" w:hAnsi="Arial" w:cs="Arial"/>
          <w:b/>
          <w:kern w:val="0"/>
          <w:lang w:val="ro-RO"/>
        </w:rPr>
        <w:t xml:space="preserve">      DIRECȚIA ECONOMICĂ  </w:t>
      </w:r>
      <w:r w:rsidRPr="00A0784C">
        <w:rPr>
          <w:rFonts w:ascii="Arial" w:eastAsia="Arial" w:hAnsi="Arial" w:cs="Arial"/>
          <w:b/>
          <w:kern w:val="0"/>
          <w:lang w:val="ro-RO"/>
        </w:rPr>
        <w:tab/>
      </w:r>
      <w:r w:rsidRPr="00A0784C">
        <w:rPr>
          <w:rFonts w:ascii="Arial" w:eastAsia="Arial" w:hAnsi="Arial" w:cs="Arial"/>
          <w:b/>
          <w:kern w:val="0"/>
          <w:lang w:val="ro-RO"/>
        </w:rPr>
        <w:tab/>
      </w:r>
      <w:r w:rsidRPr="00A0784C">
        <w:rPr>
          <w:rFonts w:ascii="Arial" w:eastAsia="Arial" w:hAnsi="Arial" w:cs="Arial"/>
          <w:b/>
          <w:kern w:val="0"/>
          <w:lang w:val="ro-RO"/>
        </w:rPr>
        <w:tab/>
        <w:t xml:space="preserve">     DIRECȚIA GOSPODĂRIRE URBANĂ</w:t>
      </w:r>
    </w:p>
    <w:p w14:paraId="66F2724E" w14:textId="77777777" w:rsidR="00A0784C" w:rsidRPr="00A0784C" w:rsidRDefault="00A0784C" w:rsidP="00A0784C">
      <w:pPr>
        <w:widowControl/>
        <w:spacing w:line="240" w:lineRule="auto"/>
        <w:textAlignment w:val="auto"/>
        <w:rPr>
          <w:rFonts w:ascii="Arial" w:eastAsia="Arial" w:hAnsi="Arial" w:cs="Arial"/>
          <w:b/>
          <w:kern w:val="0"/>
          <w:lang w:val="ro-RO"/>
        </w:rPr>
      </w:pPr>
      <w:r w:rsidRPr="00A0784C">
        <w:rPr>
          <w:rFonts w:ascii="Arial" w:eastAsia="Arial" w:hAnsi="Arial" w:cs="Arial"/>
          <w:b/>
          <w:kern w:val="0"/>
          <w:lang w:val="ro-RO"/>
        </w:rPr>
        <w:t xml:space="preserve">       DIRECTOR EXECUTIV</w:t>
      </w:r>
      <w:r w:rsidRPr="00A0784C">
        <w:rPr>
          <w:rFonts w:ascii="Arial" w:eastAsia="Arial" w:hAnsi="Arial" w:cs="Arial"/>
          <w:b/>
          <w:kern w:val="0"/>
          <w:lang w:val="ro-RO"/>
        </w:rPr>
        <w:tab/>
      </w:r>
      <w:r w:rsidRPr="00A0784C">
        <w:rPr>
          <w:rFonts w:ascii="Arial" w:eastAsia="Arial" w:hAnsi="Arial" w:cs="Arial"/>
          <w:b/>
          <w:kern w:val="0"/>
          <w:lang w:val="ro-RO"/>
        </w:rPr>
        <w:tab/>
      </w:r>
      <w:r w:rsidRPr="00A0784C">
        <w:rPr>
          <w:rFonts w:ascii="Arial" w:eastAsia="Arial" w:hAnsi="Arial" w:cs="Arial"/>
          <w:b/>
          <w:kern w:val="0"/>
          <w:lang w:val="ro-RO"/>
        </w:rPr>
        <w:tab/>
      </w:r>
      <w:r w:rsidRPr="00A0784C">
        <w:rPr>
          <w:rFonts w:ascii="Arial" w:eastAsia="Arial" w:hAnsi="Arial" w:cs="Arial"/>
          <w:b/>
          <w:kern w:val="0"/>
          <w:lang w:val="ro-RO"/>
        </w:rPr>
        <w:tab/>
      </w:r>
      <w:r w:rsidRPr="00A0784C">
        <w:rPr>
          <w:rFonts w:ascii="Arial" w:eastAsia="Arial" w:hAnsi="Arial" w:cs="Arial"/>
          <w:b/>
          <w:kern w:val="0"/>
          <w:lang w:val="ro-RO"/>
        </w:rPr>
        <w:tab/>
        <w:t xml:space="preserve">     DIRECTOR</w:t>
      </w:r>
    </w:p>
    <w:p w14:paraId="7E17FA04" w14:textId="77777777" w:rsidR="00A0784C" w:rsidRPr="00A0784C" w:rsidRDefault="00A0784C" w:rsidP="00A0784C">
      <w:pPr>
        <w:widowControl/>
        <w:spacing w:line="240" w:lineRule="auto"/>
        <w:textAlignment w:val="auto"/>
        <w:rPr>
          <w:rFonts w:ascii="Arial" w:eastAsia="Arial" w:hAnsi="Arial" w:cs="Arial"/>
          <w:b/>
          <w:kern w:val="0"/>
          <w:lang w:val="ro-RO"/>
        </w:rPr>
      </w:pPr>
      <w:r w:rsidRPr="00A0784C">
        <w:rPr>
          <w:rFonts w:ascii="Arial" w:eastAsia="Arial" w:hAnsi="Arial" w:cs="Arial"/>
          <w:b/>
          <w:kern w:val="0"/>
          <w:lang w:val="ro-RO"/>
        </w:rPr>
        <w:t xml:space="preserve">   AURELIA ANIȘOARA POPA </w:t>
      </w:r>
      <w:r w:rsidRPr="00A0784C">
        <w:rPr>
          <w:rFonts w:ascii="Arial" w:eastAsia="Arial" w:hAnsi="Arial" w:cs="Arial"/>
          <w:b/>
          <w:kern w:val="0"/>
          <w:lang w:val="ro-RO"/>
        </w:rPr>
        <w:tab/>
      </w:r>
      <w:r w:rsidRPr="00A0784C">
        <w:rPr>
          <w:rFonts w:ascii="Arial" w:eastAsia="Arial" w:hAnsi="Arial" w:cs="Arial"/>
          <w:b/>
          <w:kern w:val="0"/>
          <w:lang w:val="ro-RO"/>
        </w:rPr>
        <w:tab/>
      </w:r>
      <w:r w:rsidRPr="00A0784C">
        <w:rPr>
          <w:rFonts w:ascii="Arial" w:eastAsia="Arial" w:hAnsi="Arial" w:cs="Arial"/>
          <w:b/>
          <w:kern w:val="0"/>
          <w:lang w:val="ro-RO"/>
        </w:rPr>
        <w:tab/>
        <w:t xml:space="preserve">       ADRIAN VALENTIN STOENESCU</w:t>
      </w:r>
    </w:p>
    <w:p w14:paraId="78DF69EE" w14:textId="77777777" w:rsidR="00A0784C" w:rsidRPr="00A0784C" w:rsidRDefault="00A0784C" w:rsidP="00A0784C">
      <w:pPr>
        <w:widowControl/>
        <w:spacing w:line="240" w:lineRule="auto"/>
        <w:textAlignment w:val="auto"/>
        <w:rPr>
          <w:rFonts w:ascii="Arial" w:eastAsia="Arial" w:hAnsi="Arial" w:cs="Arial"/>
          <w:b/>
          <w:kern w:val="0"/>
          <w:lang w:val="ro-RO"/>
        </w:rPr>
      </w:pPr>
    </w:p>
    <w:p w14:paraId="2DEFC0AE" w14:textId="77777777" w:rsidR="00A0784C" w:rsidRPr="00A0784C" w:rsidRDefault="00A0784C" w:rsidP="00A0784C">
      <w:pPr>
        <w:widowControl/>
        <w:spacing w:line="240" w:lineRule="auto"/>
        <w:textAlignment w:val="auto"/>
        <w:rPr>
          <w:rFonts w:ascii="Arial" w:eastAsia="Arial" w:hAnsi="Arial" w:cs="Arial"/>
          <w:b/>
          <w:kern w:val="0"/>
          <w:lang w:val="ro-RO"/>
        </w:rPr>
      </w:pPr>
    </w:p>
    <w:p w14:paraId="61BF985E" w14:textId="77777777" w:rsidR="00A0784C" w:rsidRPr="00A0784C" w:rsidRDefault="00A0784C" w:rsidP="00A0784C">
      <w:pPr>
        <w:widowControl/>
        <w:spacing w:line="240" w:lineRule="auto"/>
        <w:textAlignment w:val="auto"/>
        <w:rPr>
          <w:rFonts w:ascii="Arial" w:eastAsia="Arial" w:hAnsi="Arial" w:cs="Arial"/>
          <w:b/>
          <w:kern w:val="0"/>
          <w:lang w:val="ro-RO"/>
        </w:rPr>
      </w:pPr>
    </w:p>
    <w:p w14:paraId="25CF6B47" w14:textId="77777777" w:rsidR="00D477DC" w:rsidRPr="00D477DC" w:rsidRDefault="00D477DC" w:rsidP="00D477DC">
      <w:pPr>
        <w:widowControl/>
        <w:spacing w:line="240" w:lineRule="auto"/>
        <w:textAlignment w:val="auto"/>
        <w:rPr>
          <w:rFonts w:ascii="Arial" w:eastAsia="Arial" w:hAnsi="Arial" w:cs="Arial"/>
          <w:b/>
          <w:kern w:val="0"/>
          <w:lang w:val="ro-RO"/>
        </w:rPr>
      </w:pPr>
    </w:p>
    <w:p w14:paraId="215340D6" w14:textId="77777777" w:rsidR="00D477DC" w:rsidRPr="00D477DC" w:rsidRDefault="00D477DC" w:rsidP="00D477DC">
      <w:pPr>
        <w:widowControl/>
        <w:spacing w:line="240" w:lineRule="auto"/>
        <w:textAlignment w:val="auto"/>
        <w:rPr>
          <w:rFonts w:ascii="Arial" w:eastAsia="Arial" w:hAnsi="Arial" w:cs="Arial"/>
          <w:b/>
          <w:kern w:val="0"/>
          <w:lang w:val="ro-RO"/>
        </w:rPr>
      </w:pPr>
    </w:p>
    <w:p w14:paraId="11EB1482" w14:textId="77777777" w:rsidR="00D477DC" w:rsidRPr="00D477DC" w:rsidRDefault="00D477DC" w:rsidP="00D477DC">
      <w:pPr>
        <w:widowControl/>
        <w:spacing w:line="240" w:lineRule="auto"/>
        <w:textAlignment w:val="auto"/>
        <w:rPr>
          <w:rFonts w:ascii="Arial" w:eastAsia="Arial" w:hAnsi="Arial" w:cs="Arial"/>
          <w:b/>
          <w:kern w:val="0"/>
          <w:lang w:val="ro-RO"/>
        </w:rPr>
      </w:pPr>
    </w:p>
    <w:p w14:paraId="5A22C4EF" w14:textId="77777777" w:rsidR="00CB67EF" w:rsidRPr="00D477DC" w:rsidRDefault="00CB67EF" w:rsidP="00D477DC"/>
    <w:sectPr w:rsidR="00CB67EF" w:rsidRPr="00D477DC" w:rsidSect="00C36B2B">
      <w:pgSz w:w="11907" w:h="16840" w:code="9"/>
      <w:pgMar w:top="794" w:right="964" w:bottom="794" w:left="1134" w:header="709" w:footer="709"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lang w:val="en-US"/>
      </w:rPr>
    </w:lvl>
    <w:lvl w:ilvl="1">
      <w:start w:val="1"/>
      <w:numFmt w:val="bullet"/>
      <w:lvlText w:val=""/>
      <w:lvlJc w:val="left"/>
      <w:pPr>
        <w:tabs>
          <w:tab w:val="num" w:pos="1080"/>
        </w:tabs>
        <w:ind w:left="1080" w:hanging="360"/>
      </w:pPr>
      <w:rPr>
        <w:rFonts w:ascii="Symbol" w:hAnsi="Symbol" w:cs="OpenSymbol"/>
        <w:lang w:val="en-US"/>
      </w:rPr>
    </w:lvl>
    <w:lvl w:ilvl="2">
      <w:start w:val="1"/>
      <w:numFmt w:val="bullet"/>
      <w:lvlText w:val=""/>
      <w:lvlJc w:val="left"/>
      <w:pPr>
        <w:tabs>
          <w:tab w:val="num" w:pos="1440"/>
        </w:tabs>
        <w:ind w:left="1440" w:hanging="360"/>
      </w:pPr>
      <w:rPr>
        <w:rFonts w:ascii="Symbol" w:hAnsi="Symbol" w:cs="OpenSymbol"/>
        <w:lang w:val="en-US"/>
      </w:rPr>
    </w:lvl>
    <w:lvl w:ilvl="3">
      <w:start w:val="1"/>
      <w:numFmt w:val="bullet"/>
      <w:lvlText w:val=""/>
      <w:lvlJc w:val="left"/>
      <w:pPr>
        <w:tabs>
          <w:tab w:val="num" w:pos="1800"/>
        </w:tabs>
        <w:ind w:left="1800" w:hanging="360"/>
      </w:pPr>
      <w:rPr>
        <w:rFonts w:ascii="Symbol" w:hAnsi="Symbol" w:cs="OpenSymbol"/>
        <w:lang w:val="en-US"/>
      </w:rPr>
    </w:lvl>
    <w:lvl w:ilvl="4">
      <w:start w:val="1"/>
      <w:numFmt w:val="bullet"/>
      <w:lvlText w:val=""/>
      <w:lvlJc w:val="left"/>
      <w:pPr>
        <w:tabs>
          <w:tab w:val="num" w:pos="2160"/>
        </w:tabs>
        <w:ind w:left="2160" w:hanging="360"/>
      </w:pPr>
      <w:rPr>
        <w:rFonts w:ascii="Symbol" w:hAnsi="Symbol" w:cs="OpenSymbol"/>
        <w:lang w:val="en-US"/>
      </w:rPr>
    </w:lvl>
    <w:lvl w:ilvl="5">
      <w:start w:val="1"/>
      <w:numFmt w:val="bullet"/>
      <w:lvlText w:val=""/>
      <w:lvlJc w:val="left"/>
      <w:pPr>
        <w:tabs>
          <w:tab w:val="num" w:pos="2520"/>
        </w:tabs>
        <w:ind w:left="2520" w:hanging="360"/>
      </w:pPr>
      <w:rPr>
        <w:rFonts w:ascii="Symbol" w:hAnsi="Symbol" w:cs="OpenSymbol"/>
        <w:lang w:val="en-US"/>
      </w:rPr>
    </w:lvl>
    <w:lvl w:ilvl="6">
      <w:start w:val="1"/>
      <w:numFmt w:val="bullet"/>
      <w:lvlText w:val=""/>
      <w:lvlJc w:val="left"/>
      <w:pPr>
        <w:tabs>
          <w:tab w:val="num" w:pos="2880"/>
        </w:tabs>
        <w:ind w:left="2880" w:hanging="360"/>
      </w:pPr>
      <w:rPr>
        <w:rFonts w:ascii="Symbol" w:hAnsi="Symbol" w:cs="OpenSymbol"/>
        <w:lang w:val="en-US"/>
      </w:rPr>
    </w:lvl>
    <w:lvl w:ilvl="7">
      <w:start w:val="1"/>
      <w:numFmt w:val="bullet"/>
      <w:lvlText w:val=""/>
      <w:lvlJc w:val="left"/>
      <w:pPr>
        <w:tabs>
          <w:tab w:val="num" w:pos="3240"/>
        </w:tabs>
        <w:ind w:left="3240" w:hanging="360"/>
      </w:pPr>
      <w:rPr>
        <w:rFonts w:ascii="Symbol" w:hAnsi="Symbol" w:cs="OpenSymbol"/>
        <w:lang w:val="en-US"/>
      </w:rPr>
    </w:lvl>
    <w:lvl w:ilvl="8">
      <w:start w:val="1"/>
      <w:numFmt w:val="bullet"/>
      <w:lvlText w:val=""/>
      <w:lvlJc w:val="left"/>
      <w:pPr>
        <w:tabs>
          <w:tab w:val="num" w:pos="3600"/>
        </w:tabs>
        <w:ind w:left="3600" w:hanging="360"/>
      </w:pPr>
      <w:rPr>
        <w:rFonts w:ascii="Symbol" w:hAnsi="Symbol" w:cs="OpenSymbol"/>
        <w:lang w:val="en-US"/>
      </w:rPr>
    </w:lvl>
  </w:abstractNum>
  <w:abstractNum w:abstractNumId="1" w15:restartNumberingAfterBreak="0">
    <w:nsid w:val="155102CE"/>
    <w:multiLevelType w:val="hybridMultilevel"/>
    <w:tmpl w:val="A18C1A3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52633629">
    <w:abstractNumId w:val="0"/>
  </w:num>
  <w:num w:numId="2" w16cid:durableId="204952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1D3"/>
    <w:rsid w:val="000901D3"/>
    <w:rsid w:val="0051734D"/>
    <w:rsid w:val="00746D1F"/>
    <w:rsid w:val="007F3ED0"/>
    <w:rsid w:val="00A0784C"/>
    <w:rsid w:val="00A618F3"/>
    <w:rsid w:val="00AD36D4"/>
    <w:rsid w:val="00CB67EF"/>
    <w:rsid w:val="00D47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F23B"/>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34D"/>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51734D"/>
  </w:style>
  <w:style w:type="paragraph" w:styleId="Corptext">
    <w:name w:val="Body Text"/>
    <w:basedOn w:val="Normal"/>
    <w:link w:val="CorptextCaracter"/>
    <w:rsid w:val="0051734D"/>
    <w:pPr>
      <w:spacing w:after="120"/>
    </w:pPr>
  </w:style>
  <w:style w:type="character" w:customStyle="1" w:styleId="CorptextCaracter">
    <w:name w:val="Corp text Caracter"/>
    <w:basedOn w:val="Fontdeparagrafimplicit"/>
    <w:link w:val="Corptext"/>
    <w:rsid w:val="0051734D"/>
    <w:rPr>
      <w:rFonts w:ascii="Times New Roman" w:eastAsia="SimSun" w:hAnsi="Times New Roman" w:cs="Mangal"/>
      <w:kern w:val="1"/>
      <w:sz w:val="24"/>
      <w:szCs w:val="24"/>
      <w:lang w:val="en-US" w:eastAsia="ar-SA"/>
    </w:rPr>
  </w:style>
  <w:style w:type="paragraph" w:customStyle="1" w:styleId="TableContents">
    <w:name w:val="Table Contents"/>
    <w:basedOn w:val="Normal"/>
    <w:rsid w:val="0051734D"/>
    <w:pPr>
      <w:suppressLineNumbers/>
    </w:pPr>
  </w:style>
  <w:style w:type="paragraph" w:customStyle="1" w:styleId="Frspaiere1">
    <w:name w:val="Fără spațiere1"/>
    <w:rsid w:val="0051734D"/>
    <w:pPr>
      <w:widowControl w:val="0"/>
      <w:suppressAutoHyphens/>
      <w:spacing w:after="0" w:line="100" w:lineRule="atLeast"/>
      <w:textAlignment w:val="baseline"/>
    </w:pPr>
    <w:rPr>
      <w:rFonts w:ascii="SimSun" w:eastAsia="SimSun" w:hAnsi="SimSun" w:cs="Mangal"/>
      <w:kern w:val="1"/>
      <w:sz w:val="24"/>
      <w:szCs w:val="21"/>
      <w:lang w:val="en-US" w:eastAsia="hi-IN" w:bidi="hi-IN"/>
    </w:rPr>
  </w:style>
  <w:style w:type="paragraph" w:styleId="TextnBalon">
    <w:name w:val="Balloon Text"/>
    <w:basedOn w:val="Normal"/>
    <w:link w:val="TextnBalonCaracter"/>
    <w:uiPriority w:val="99"/>
    <w:semiHidden/>
    <w:unhideWhenUsed/>
    <w:rsid w:val="0051734D"/>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1734D"/>
    <w:rPr>
      <w:rFonts w:ascii="Tahoma" w:eastAsia="SimSun" w:hAnsi="Tahoma" w:cs="Tahoma"/>
      <w:kern w:val="1"/>
      <w:sz w:val="16"/>
      <w:szCs w:val="16"/>
      <w:lang w:val="en-US" w:eastAsia="ar-SA"/>
    </w:rPr>
  </w:style>
  <w:style w:type="character" w:styleId="Hyperlink">
    <w:name w:val="Hyperlink"/>
    <w:rsid w:val="007F3ED0"/>
    <w:rPr>
      <w:color w:val="0000FF"/>
      <w:u w:val="single"/>
    </w:rPr>
  </w:style>
  <w:style w:type="character" w:customStyle="1" w:styleId="l5def1">
    <w:name w:val="l5def1"/>
    <w:rsid w:val="007F3ED0"/>
    <w:rPr>
      <w:rFonts w:ascii="Arial" w:hAnsi="Arial" w:cs="Arial" w:hint="default"/>
      <w:color w:val="000000"/>
      <w:sz w:val="26"/>
      <w:szCs w:val="26"/>
    </w:rPr>
  </w:style>
  <w:style w:type="paragraph" w:styleId="NormalWeb">
    <w:name w:val="Normal (Web)"/>
    <w:basedOn w:val="Normal"/>
    <w:rsid w:val="007F3ED0"/>
    <w:pPr>
      <w:widowControl/>
      <w:spacing w:before="100" w:after="119" w:line="240" w:lineRule="auto"/>
      <w:textAlignment w:val="auto"/>
    </w:pPr>
    <w:rPr>
      <w:rFonts w:eastAsia="Times New Roman" w:cs="Times New Roman"/>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1561</Words>
  <Characters>8898</Characters>
  <Application>Microsoft Office Word</Application>
  <DocSecurity>0</DocSecurity>
  <Lines>74</Lines>
  <Paragraphs>20</Paragraphs>
  <ScaleCrop>false</ScaleCrop>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8</cp:revision>
  <dcterms:created xsi:type="dcterms:W3CDTF">2022-07-07T10:08:00Z</dcterms:created>
  <dcterms:modified xsi:type="dcterms:W3CDTF">2022-09-21T10:45:00Z</dcterms:modified>
</cp:coreProperties>
</file>